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623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ind w:left="722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C9544F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582F2E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BAC31A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07F88E1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56F95FE" w14:textId="41FAE582" w:rsidR="00F50B04" w:rsidRDefault="00DA62EF">
      <w:pPr>
        <w:pStyle w:val="Ttulo1"/>
        <w:spacing w:before="1"/>
        <w:ind w:right="938" w:firstLine="341"/>
        <w:rPr>
          <w:sz w:val="32"/>
          <w:szCs w:val="32"/>
        </w:rPr>
      </w:pPr>
      <w:r>
        <w:rPr>
          <w:sz w:val="32"/>
          <w:szCs w:val="32"/>
        </w:rPr>
        <w:t xml:space="preserve">FACULDADE DE </w:t>
      </w:r>
      <w:r w:rsidR="00805E8C">
        <w:rPr>
          <w:sz w:val="32"/>
          <w:szCs w:val="32"/>
        </w:rPr>
        <w:t>RIBEIRÃO PRETO</w:t>
      </w:r>
    </w:p>
    <w:p w14:paraId="04DA0D5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3C3F655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671F185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2EF68140" w14:textId="77777777" w:rsidR="00F50B04" w:rsidRDefault="00DA62EF">
      <w:pPr>
        <w:pStyle w:val="Ttulo"/>
        <w:ind w:firstLine="0"/>
        <w:rPr>
          <w:sz w:val="32"/>
          <w:szCs w:val="32"/>
        </w:rPr>
      </w:pPr>
      <w:r>
        <w:rPr>
          <w:sz w:val="32"/>
          <w:szCs w:val="32"/>
        </w:rPr>
        <w:t>REGULAMENTO DO</w:t>
      </w:r>
    </w:p>
    <w:p w14:paraId="41C9497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6213620B" w14:textId="77777777" w:rsidR="00F50B04" w:rsidRDefault="00DA62EF">
      <w:pPr>
        <w:pStyle w:val="Ttulo"/>
        <w:spacing w:line="448" w:lineRule="auto"/>
        <w:ind w:left="1663" w:right="2257" w:firstLine="338"/>
        <w:rPr>
          <w:sz w:val="32"/>
          <w:szCs w:val="32"/>
        </w:rPr>
      </w:pPr>
      <w:r>
        <w:rPr>
          <w:sz w:val="32"/>
          <w:szCs w:val="32"/>
        </w:rPr>
        <w:t xml:space="preserve">NÚCLEO DE CURADORIA EDUCACIONAL DO CURSO DE BACHAREL EM PUBLICIDADE E PROPAGANDA </w:t>
      </w:r>
    </w:p>
    <w:p w14:paraId="1CA532B7" w14:textId="77777777" w:rsidR="00F50B04" w:rsidRDefault="00F50B04">
      <w:pPr>
        <w:pStyle w:val="Ttulo"/>
        <w:spacing w:line="448" w:lineRule="auto"/>
        <w:ind w:left="1663" w:right="2257" w:firstLine="338"/>
        <w:jc w:val="both"/>
        <w:rPr>
          <w:sz w:val="32"/>
          <w:szCs w:val="32"/>
        </w:rPr>
      </w:pPr>
    </w:p>
    <w:p w14:paraId="08974D7B" w14:textId="77777777" w:rsidR="00F50B04" w:rsidRDefault="00F50B04">
      <w:pPr>
        <w:pStyle w:val="Ttulo"/>
        <w:spacing w:line="448" w:lineRule="auto"/>
        <w:ind w:left="1663" w:right="2257" w:firstLine="338"/>
        <w:jc w:val="both"/>
        <w:rPr>
          <w:sz w:val="32"/>
          <w:szCs w:val="32"/>
        </w:rPr>
      </w:pPr>
    </w:p>
    <w:p w14:paraId="2F84279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7BEFF01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3EDACEE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rFonts w:ascii="Arial" w:eastAsia="Arial" w:hAnsi="Arial" w:cs="Arial"/>
          <w:b/>
          <w:color w:val="000000"/>
          <w:sz w:val="39"/>
          <w:szCs w:val="39"/>
        </w:rPr>
      </w:pPr>
    </w:p>
    <w:p w14:paraId="6B40CD22" w14:textId="77777777" w:rsidR="00F50B04" w:rsidRDefault="00DA62EF">
      <w:pPr>
        <w:pBdr>
          <w:top w:val="nil"/>
          <w:left w:val="nil"/>
          <w:bottom w:val="nil"/>
          <w:right w:val="nil"/>
          <w:between w:val="nil"/>
        </w:pBdr>
        <w:ind w:left="340" w:right="9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Aprovado pelo Resolução 01     do Conselho Superior, em  01   de agosto     de 2023</w:t>
      </w:r>
    </w:p>
    <w:p w14:paraId="300A814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61A436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898DC0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B3EAE8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3EBA0F5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2EA5897" w14:textId="46322521" w:rsidR="00F50B04" w:rsidRDefault="00805E8C" w:rsidP="00323F27">
      <w:pPr>
        <w:pStyle w:val="Ttulo1"/>
        <w:spacing w:line="465" w:lineRule="auto"/>
        <w:ind w:left="3713" w:right="3873" w:hanging="1303"/>
      </w:pPr>
      <w:r>
        <w:t>RIBEIRÃO PRETO</w:t>
      </w:r>
      <w:r w:rsidR="00DA62EF">
        <w:t xml:space="preserve"> / SP</w:t>
      </w:r>
    </w:p>
    <w:p w14:paraId="73555B3D" w14:textId="77777777" w:rsidR="00F50B04" w:rsidRDefault="00DA62EF">
      <w:pPr>
        <w:pStyle w:val="Ttulo1"/>
        <w:spacing w:line="465" w:lineRule="auto"/>
        <w:ind w:left="3713" w:right="4309"/>
      </w:pPr>
      <w:r>
        <w:t>2023</w:t>
      </w:r>
    </w:p>
    <w:p w14:paraId="2C9A30D2" w14:textId="77777777" w:rsidR="00F50B04" w:rsidRDefault="00F50B04">
      <w:pPr>
        <w:spacing w:before="80" w:line="360" w:lineRule="auto"/>
        <w:ind w:left="341" w:right="938"/>
        <w:jc w:val="both"/>
        <w:rPr>
          <w:rFonts w:ascii="Arial" w:eastAsia="Arial" w:hAnsi="Arial" w:cs="Arial"/>
          <w:b/>
          <w:sz w:val="24"/>
          <w:szCs w:val="24"/>
        </w:rPr>
      </w:pPr>
    </w:p>
    <w:p w14:paraId="324FA3DC" w14:textId="77777777" w:rsidR="00F50B04" w:rsidRDefault="00DA62EF">
      <w:pPr>
        <w:spacing w:before="80" w:line="360" w:lineRule="auto"/>
        <w:ind w:left="341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REGULAMENTO DO NÚCLEO DE CURADORIA EDUCACIONAL DO CURSO DE BACHAREL EM PUBLICIDADE E PROPAGANDA  (NCEPP)</w:t>
      </w:r>
    </w:p>
    <w:p w14:paraId="344DF1E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2D4639F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rFonts w:ascii="Arial" w:eastAsia="Arial" w:hAnsi="Arial" w:cs="Arial"/>
          <w:b/>
          <w:color w:val="000000"/>
          <w:sz w:val="30"/>
          <w:szCs w:val="30"/>
        </w:rPr>
      </w:pPr>
    </w:p>
    <w:p w14:paraId="7A2A3C53" w14:textId="77777777" w:rsidR="00F50B04" w:rsidRDefault="00DA62EF">
      <w:pPr>
        <w:pStyle w:val="Ttulo1"/>
        <w:spacing w:before="1"/>
        <w:ind w:left="1490" w:right="2084"/>
      </w:pPr>
      <w:r>
        <w:t>CAPÍTULO I</w:t>
      </w:r>
    </w:p>
    <w:p w14:paraId="4159319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15CF536E" w14:textId="77777777" w:rsidR="00F50B04" w:rsidRDefault="00DA62EF">
      <w:pPr>
        <w:ind w:left="341" w:right="937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DISPOSIÇÕES GERAIS</w:t>
      </w:r>
    </w:p>
    <w:p w14:paraId="4DC06EF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A6CCE1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B2A5D0E" w14:textId="77B0D354" w:rsidR="00F50B04" w:rsidRDefault="00DA62EF" w:rsidP="00EF7343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1º. </w:t>
      </w:r>
      <w:r>
        <w:rPr>
          <w:color w:val="000000"/>
          <w:sz w:val="24"/>
          <w:szCs w:val="24"/>
        </w:rPr>
        <w:t>Este regulamento dispõe sobre os objetivos, o funcionamento e a normatização das atividades do Núcleo de Curadoria Educacional curso de Bacharel em Publicidade e Propag</w:t>
      </w:r>
      <w:r>
        <w:rPr>
          <w:sz w:val="24"/>
          <w:szCs w:val="24"/>
        </w:rPr>
        <w:t xml:space="preserve">anda </w:t>
      </w:r>
      <w:r>
        <w:rPr>
          <w:color w:val="000000"/>
          <w:sz w:val="24"/>
          <w:szCs w:val="24"/>
        </w:rPr>
        <w:t xml:space="preserve"> (NCE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) da Faculdade de </w:t>
      </w:r>
      <w:r w:rsidR="00491166">
        <w:rPr>
          <w:color w:val="000000"/>
          <w:sz w:val="24"/>
          <w:szCs w:val="24"/>
        </w:rPr>
        <w:t>Ribeirão Preto</w:t>
      </w:r>
      <w:r>
        <w:rPr>
          <w:color w:val="000000"/>
          <w:sz w:val="24"/>
          <w:szCs w:val="24"/>
        </w:rPr>
        <w:t>.</w:t>
      </w:r>
    </w:p>
    <w:p w14:paraId="5340DE1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A9509D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42A890F8" w14:textId="77777777" w:rsidR="00F50B04" w:rsidRDefault="00DA62EF" w:rsidP="00EF7343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2º</w:t>
      </w:r>
      <w:r>
        <w:rPr>
          <w:color w:val="000000"/>
          <w:sz w:val="24"/>
          <w:szCs w:val="24"/>
        </w:rPr>
        <w:t>. O NCED é entendido pela UNIESP como um Centro que aproxima o ensino da pesquisa científica, num processo educativo que viabiliza a formação de profissionais qualificados e comprometidos com a vocação de satisfazer as necessidades da comunidade local e regional.</w:t>
      </w:r>
    </w:p>
    <w:p w14:paraId="57CE55B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21BBC66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0"/>
          <w:szCs w:val="30"/>
        </w:rPr>
      </w:pPr>
    </w:p>
    <w:p w14:paraId="3BB6D3E7" w14:textId="77777777" w:rsidR="00F50B04" w:rsidRDefault="00DA62EF">
      <w:pPr>
        <w:pStyle w:val="Ttulo1"/>
        <w:ind w:right="938" w:firstLine="341"/>
      </w:pPr>
      <w:r>
        <w:t>CAPÍTULO II</w:t>
      </w:r>
    </w:p>
    <w:p w14:paraId="6FEC1C2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50002EAD" w14:textId="77777777" w:rsidR="00F50B04" w:rsidRDefault="00DA62EF">
      <w:pPr>
        <w:ind w:left="341" w:right="937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PARTES DA COOPERAÇÃO TÉCNICA</w:t>
      </w:r>
    </w:p>
    <w:p w14:paraId="320B731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C4B4E2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002710E" w14:textId="77777777" w:rsidR="00F50B04" w:rsidRDefault="00DA62EF" w:rsidP="00EF7343">
      <w:pPr>
        <w:spacing w:before="194" w:line="360" w:lineRule="auto"/>
        <w:ind w:right="814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Art. 3º. A UNIESP (União das Instituições Educacionais do Estado de São Paulo) </w:t>
      </w:r>
      <w:r>
        <w:rPr>
          <w:sz w:val="24"/>
          <w:szCs w:val="24"/>
        </w:rPr>
        <w:t>é uma rede de instituições de ensino superior privadas com sede em São Paulo, Brasil. Ela foi fundada em 1996 e hoje conta com mais de 20 unidades em diversas cidades do Estado de São Paulo.</w:t>
      </w:r>
    </w:p>
    <w:p w14:paraId="28B81129" w14:textId="77777777" w:rsidR="00F50B04" w:rsidRDefault="00DA62EF" w:rsidP="00EF7343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 IES oferece cursos de graduação em diversas áreas do conhecimento, como direito, </w:t>
      </w:r>
      <w:r>
        <w:rPr>
          <w:color w:val="000000"/>
          <w:sz w:val="24"/>
          <w:szCs w:val="24"/>
        </w:rPr>
        <w:lastRenderedPageBreak/>
        <w:t>administração, engenharias, tecnologia da informação, saúde, entre outras. Além disso, a rede de instituições também oferece cursos técnicos, de extensão e pós-graduação.</w:t>
      </w:r>
    </w:p>
    <w:p w14:paraId="38771B1A" w14:textId="77777777" w:rsidR="00F50B04" w:rsidRDefault="00DA62EF" w:rsidP="0014502A">
      <w:pPr>
        <w:pBdr>
          <w:top w:val="nil"/>
          <w:left w:val="nil"/>
          <w:bottom w:val="nil"/>
          <w:right w:val="nil"/>
          <w:between w:val="nil"/>
        </w:pBdr>
        <w:spacing w:before="119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cursos oferecidos são reconhecidos pelo Ministério da Educação (MEC) e a rede de instituições é comprometida com a qualidade do ensino, investindo em tecnologia e infraestrutura para proporcionar uma experiência de aprendizagem completa aos seus alunos.</w:t>
      </w:r>
    </w:p>
    <w:p w14:paraId="4C5779AE" w14:textId="77777777" w:rsidR="00F50B04" w:rsidRDefault="00DA62EF" w:rsidP="0014502A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UNIESP também oferece programas de bolsas de estudo e convênios com empresas para oferecer descontos especiais aos seus alunos. O objetivo da rede de instituições é formar profissionais capacitados e preparados para o mercado de trabalho, contribuindo para o desenvolvimento do país através da educação.</w:t>
      </w:r>
    </w:p>
    <w:p w14:paraId="54E77CD2" w14:textId="3C73CD4B" w:rsidR="00F50B04" w:rsidRPr="008B33FA" w:rsidRDefault="008B33FA" w:rsidP="008B33FA">
      <w:pPr>
        <w:spacing w:before="121" w:line="360" w:lineRule="auto"/>
        <w:ind w:right="814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sz w:val="24"/>
          <w:szCs w:val="24"/>
        </w:rPr>
        <w:t xml:space="preserve">A Faculdade de Ribeirão Preto entende que </w:t>
      </w:r>
      <w:r w:rsidRPr="008B33FA">
        <w:rPr>
          <w:sz w:val="24"/>
          <w:szCs w:val="24"/>
        </w:rPr>
        <w:t xml:space="preserve"> o estudante de publicidade supere uma concepção da sociedade baseada no senso comum e que se posicione como sujeito de comunicação, adquirindo uma prática social fundamentada nos princípios éticos de respeito às diferenças e a favor da igualdade de direitos, numa sociedade brasileira marcada pela desigualdade social e composta pela pluralidade cultural e étnica. O objetivo do Curso é formar este publicitário capaz de tomar uma postura profissional autônoma, sujeito de atitudes e domínio das técnicas de mercado, conhecedor das atividades características do trabalho do publicitário e de outras atividades afins no campo da comunicação</w:t>
      </w:r>
    </w:p>
    <w:p w14:paraId="6B57B201" w14:textId="77777777" w:rsidR="008B33FA" w:rsidRDefault="008B33FA" w:rsidP="0014502A">
      <w:pPr>
        <w:spacing w:before="121" w:line="360" w:lineRule="auto"/>
        <w:ind w:right="814"/>
        <w:jc w:val="both"/>
        <w:rPr>
          <w:rFonts w:ascii="Arial" w:eastAsia="Arial" w:hAnsi="Arial" w:cs="Arial"/>
          <w:b/>
          <w:sz w:val="24"/>
          <w:szCs w:val="24"/>
        </w:rPr>
      </w:pPr>
    </w:p>
    <w:p w14:paraId="772680B5" w14:textId="41977B08" w:rsidR="0014502A" w:rsidRDefault="00DA62EF" w:rsidP="0014502A">
      <w:pPr>
        <w:spacing w:before="121" w:line="360" w:lineRule="auto"/>
        <w:ind w:right="814"/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Art. 4º</w:t>
      </w:r>
      <w:r>
        <w:rPr>
          <w:sz w:val="24"/>
          <w:szCs w:val="24"/>
        </w:rPr>
        <w:t xml:space="preserve">. Ser um publicitário pautado na aplicação de conhecimentos técnicos e teóricos de elaboração de estratégias e de mensagens publicitárias, permeados por padrões éticos  elevados e pela responsabilidade com a cultura, com o meio ambiente e a com convivência em sociedade. </w:t>
      </w:r>
    </w:p>
    <w:p w14:paraId="7B7F25F6" w14:textId="77777777" w:rsidR="00716D32" w:rsidRDefault="00B22B92" w:rsidP="00B22B92">
      <w:pPr>
        <w:spacing w:before="121" w:line="360" w:lineRule="auto"/>
        <w:ind w:right="814"/>
        <w:jc w:val="both"/>
        <w:rPr>
          <w:sz w:val="24"/>
          <w:szCs w:val="24"/>
        </w:rPr>
      </w:pPr>
      <w:r w:rsidRPr="00B22B92">
        <w:rPr>
          <w:sz w:val="24"/>
          <w:szCs w:val="24"/>
        </w:rPr>
        <w:t xml:space="preserve">Conhecimento geral acerca das teorias, conceitos, linguagens e técnicas da área de Comunicação, especialmente, do campo da Publicidade e Propaganda, mostrando-se capaz de compreender a dinâmica das diversas formas de comunicação, das suas </w:t>
      </w:r>
      <w:r w:rsidRPr="00B22B92">
        <w:rPr>
          <w:sz w:val="24"/>
          <w:szCs w:val="24"/>
        </w:rPr>
        <w:lastRenderedPageBreak/>
        <w:t xml:space="preserve">relações com os processos sociais mais amplos. </w:t>
      </w:r>
    </w:p>
    <w:p w14:paraId="545B1B8A" w14:textId="77777777" w:rsidR="00716D32" w:rsidRDefault="00B22B92" w:rsidP="00B22B92">
      <w:pPr>
        <w:spacing w:before="121" w:line="360" w:lineRule="auto"/>
        <w:ind w:right="814"/>
        <w:jc w:val="both"/>
        <w:rPr>
          <w:sz w:val="24"/>
          <w:szCs w:val="24"/>
        </w:rPr>
      </w:pPr>
      <w:r w:rsidRPr="00B22B92">
        <w:rPr>
          <w:sz w:val="24"/>
          <w:szCs w:val="24"/>
        </w:rPr>
        <w:sym w:font="Symbol" w:char="F0B7"/>
      </w:r>
      <w:r w:rsidRPr="00B22B92">
        <w:rPr>
          <w:sz w:val="24"/>
          <w:szCs w:val="24"/>
        </w:rPr>
        <w:t xml:space="preserve"> Habilidade em planejar, criar, produzir, difundir, gerir e analisar criticamente produtos midiáticos, ações promocionais e de incentivo, eventos e patrocínio, atividades de marketing, venda pessoal, assessoria publicitária de informação. </w:t>
      </w:r>
    </w:p>
    <w:p w14:paraId="1587ED1F" w14:textId="77777777" w:rsidR="00716D32" w:rsidRDefault="00B22B92" w:rsidP="00B22B92">
      <w:pPr>
        <w:spacing w:before="121" w:line="360" w:lineRule="auto"/>
        <w:ind w:right="814"/>
        <w:jc w:val="both"/>
        <w:rPr>
          <w:sz w:val="24"/>
          <w:szCs w:val="24"/>
        </w:rPr>
      </w:pPr>
      <w:r w:rsidRPr="00B22B92">
        <w:rPr>
          <w:sz w:val="24"/>
          <w:szCs w:val="24"/>
        </w:rPr>
        <w:sym w:font="Symbol" w:char="F0B7"/>
      </w:r>
      <w:r w:rsidRPr="00B22B92">
        <w:rPr>
          <w:sz w:val="24"/>
          <w:szCs w:val="24"/>
        </w:rPr>
        <w:t xml:space="preserve"> Dominar técnicas e instrumentos voltados para a proposição e execução, de uma maneira criativa, de soluções de problemas relacionados à comunicação, com foco na geração de resultados eficazes, adotando um compromisso ético. </w:t>
      </w:r>
    </w:p>
    <w:p w14:paraId="333A7287" w14:textId="77777777" w:rsidR="00716D32" w:rsidRDefault="00B22B92" w:rsidP="00B22B92">
      <w:pPr>
        <w:spacing w:before="121" w:line="360" w:lineRule="auto"/>
        <w:ind w:right="814"/>
        <w:jc w:val="both"/>
        <w:rPr>
          <w:sz w:val="24"/>
          <w:szCs w:val="24"/>
        </w:rPr>
      </w:pPr>
      <w:r w:rsidRPr="00B22B92">
        <w:rPr>
          <w:sz w:val="24"/>
          <w:szCs w:val="24"/>
        </w:rPr>
        <w:sym w:font="Symbol" w:char="F0B7"/>
      </w:r>
      <w:r w:rsidRPr="00B22B92">
        <w:rPr>
          <w:sz w:val="24"/>
          <w:szCs w:val="24"/>
        </w:rPr>
        <w:t xml:space="preserve"> Aptidão ao exercício das funções típicas da área, em suas interfaces e interações com atividades vizinhas no campo da comunicação, e ainda com outras áreas sociais, culturais e econômicas com as quais as atividades de publicidade e propaganda se relacionem.</w:t>
      </w:r>
    </w:p>
    <w:p w14:paraId="249DD2E7" w14:textId="56A92D44" w:rsidR="00F50B04" w:rsidRPr="00B22B92" w:rsidRDefault="00B22B92" w:rsidP="00B22B92">
      <w:pPr>
        <w:spacing w:before="121" w:line="360" w:lineRule="auto"/>
        <w:ind w:right="814"/>
        <w:jc w:val="both"/>
        <w:rPr>
          <w:sz w:val="24"/>
          <w:szCs w:val="24"/>
        </w:rPr>
      </w:pPr>
      <w:r w:rsidRPr="00B22B92">
        <w:rPr>
          <w:sz w:val="24"/>
          <w:szCs w:val="24"/>
        </w:rPr>
        <w:sym w:font="Symbol" w:char="F0B7"/>
      </w:r>
      <w:r w:rsidRPr="00B22B92">
        <w:rPr>
          <w:sz w:val="24"/>
          <w:szCs w:val="24"/>
        </w:rPr>
        <w:t xml:space="preserve"> Preparo para atuar em agências de Publicidade, de grande, pequeno e médio porte; departamentos de marketing e publicidade das grandes e médias empresas; departamentos comerciais de veículos de comunicação, consultorias em comunicação e publicidade; instituições públicas e assessoria à políticos; comercialização de produtos e serviços de Mídia; institutos de pesquisas; empresas produtoras de material audiovisual; produtoras de eventos; empresas anunciantes e empresas de comunicação digital.</w:t>
      </w:r>
    </w:p>
    <w:p w14:paraId="4CE20E25" w14:textId="77777777" w:rsidR="00716D32" w:rsidRDefault="00716D32">
      <w:pPr>
        <w:pStyle w:val="Ttulo1"/>
        <w:ind w:right="937" w:firstLine="341"/>
      </w:pPr>
    </w:p>
    <w:p w14:paraId="55B09E8A" w14:textId="6448834D" w:rsidR="00F50B04" w:rsidRDefault="00DA62EF">
      <w:pPr>
        <w:pStyle w:val="Ttulo1"/>
        <w:ind w:right="937" w:firstLine="341"/>
      </w:pPr>
      <w:r>
        <w:t>CAPÍTULO III</w:t>
      </w:r>
    </w:p>
    <w:p w14:paraId="73BEFDE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01207F96" w14:textId="77777777" w:rsidR="00F50B04" w:rsidRDefault="00DA62EF">
      <w:pPr>
        <w:ind w:left="340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COOPERAÇÃO TÉCNICA</w:t>
      </w:r>
    </w:p>
    <w:p w14:paraId="56CB552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18F048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20B93DC" w14:textId="666DF5CE" w:rsidR="006C6CCE" w:rsidRPr="00FC0FB4" w:rsidRDefault="00DA62EF" w:rsidP="003B4159">
      <w:pPr>
        <w:pStyle w:val="Ttulo2"/>
        <w:shd w:val="clear" w:color="auto" w:fill="FFFFFF"/>
        <w:spacing w:before="0" w:after="0" w:line="360" w:lineRule="auto"/>
        <w:ind w:right="896"/>
        <w:jc w:val="both"/>
        <w:textAlignment w:val="baseline"/>
        <w:rPr>
          <w:rFonts w:ascii="Open Sans" w:hAnsi="Open Sans" w:cs="Open Sans"/>
          <w:b w:val="0"/>
          <w:color w:val="3D4449"/>
          <w:sz w:val="34"/>
          <w:szCs w:val="34"/>
        </w:rPr>
      </w:pPr>
      <w:r w:rsidRPr="000E407A">
        <w:rPr>
          <w:rFonts w:eastAsia="Arial" w:cs="Arial"/>
          <w:sz w:val="24"/>
          <w:szCs w:val="24"/>
        </w:rPr>
        <w:t>Art. 5º.</w:t>
      </w:r>
      <w:r w:rsidRPr="000E407A">
        <w:rPr>
          <w:rFonts w:eastAsia="Arial" w:cs="Arial"/>
          <w:bCs/>
          <w:sz w:val="24"/>
          <w:szCs w:val="24"/>
        </w:rPr>
        <w:t xml:space="preserve"> </w:t>
      </w:r>
      <w:r w:rsidR="0014502A" w:rsidRPr="00FC0FB4">
        <w:rPr>
          <w:rFonts w:eastAsia="Arial" w:cs="Arial"/>
          <w:b w:val="0"/>
          <w:sz w:val="24"/>
          <w:szCs w:val="24"/>
        </w:rPr>
        <w:t xml:space="preserve">A </w:t>
      </w:r>
      <w:r w:rsidR="00D823EC" w:rsidRPr="00FC0FB4">
        <w:rPr>
          <w:rFonts w:eastAsia="Arial" w:cs="Arial"/>
          <w:b w:val="0"/>
          <w:sz w:val="24"/>
          <w:szCs w:val="24"/>
        </w:rPr>
        <w:t xml:space="preserve">Coordenadoria de Comunicação Social da </w:t>
      </w:r>
      <w:r w:rsidR="0014502A" w:rsidRPr="00FC0FB4">
        <w:rPr>
          <w:rFonts w:eastAsia="Arial" w:cs="Arial"/>
          <w:b w:val="0"/>
          <w:sz w:val="24"/>
          <w:szCs w:val="24"/>
        </w:rPr>
        <w:t xml:space="preserve">Secretaria </w:t>
      </w:r>
      <w:r w:rsidR="00E654F7" w:rsidRPr="00FC0FB4">
        <w:rPr>
          <w:rFonts w:eastAsia="Arial" w:cs="Arial"/>
          <w:b w:val="0"/>
          <w:sz w:val="24"/>
          <w:szCs w:val="24"/>
        </w:rPr>
        <w:t xml:space="preserve">Municipal </w:t>
      </w:r>
      <w:r w:rsidR="003B4159" w:rsidRPr="00FC0FB4">
        <w:rPr>
          <w:rFonts w:eastAsia="Arial" w:cs="Arial"/>
          <w:b w:val="0"/>
          <w:sz w:val="24"/>
          <w:szCs w:val="24"/>
        </w:rPr>
        <w:t>de Ribeirão Preto conta com</w:t>
      </w:r>
      <w:r w:rsidR="00FC0FB4">
        <w:rPr>
          <w:rFonts w:eastAsia="Arial" w:cs="Arial"/>
          <w:b w:val="0"/>
          <w:sz w:val="24"/>
          <w:szCs w:val="24"/>
        </w:rPr>
        <w:t>:</w:t>
      </w:r>
    </w:p>
    <w:p w14:paraId="253E6698" w14:textId="77777777" w:rsidR="00F075F8" w:rsidRDefault="006C6CCE" w:rsidP="003B4159">
      <w:pPr>
        <w:pStyle w:val="NormalWeb"/>
        <w:shd w:val="clear" w:color="auto" w:fill="FFFFFF"/>
        <w:spacing w:before="0" w:beforeAutospacing="0" w:after="0" w:afterAutospacing="0" w:line="360" w:lineRule="auto"/>
        <w:ind w:right="896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6C6CCE">
        <w:rPr>
          <w:rFonts w:ascii="Arial MT" w:hAnsi="Arial MT" w:cs="Open Sans"/>
          <w:color w:val="000000" w:themeColor="text1"/>
        </w:rPr>
        <w:t xml:space="preserve">A Assessoria de Imprensa da Prefeitura foi criada em 24 de novembro de 1969, </w:t>
      </w:r>
      <w:r w:rsidRPr="00F075F8">
        <w:rPr>
          <w:rFonts w:ascii="Arial MT" w:hAnsi="Arial MT" w:cs="Open Sans"/>
          <w:color w:val="000000" w:themeColor="text1"/>
        </w:rPr>
        <w:t>conforme </w:t>
      </w:r>
      <w:hyperlink r:id="rId8" w:tgtFrame="_blank" w:history="1">
        <w:r w:rsidRPr="00F075F8">
          <w:rPr>
            <w:rStyle w:val="Hyperlink"/>
            <w:rFonts w:ascii="Arial MT" w:hAnsi="Arial MT" w:cs="Open Sans"/>
            <w:color w:val="000000" w:themeColor="text1"/>
            <w:u w:val="none"/>
            <w:bdr w:val="none" w:sz="0" w:space="0" w:color="auto" w:frame="1"/>
          </w:rPr>
          <w:t>Lei</w:t>
        </w:r>
        <w:r w:rsidR="00F075F8">
          <w:rPr>
            <w:rStyle w:val="Hyperlink"/>
            <w:rFonts w:ascii="Arial MT" w:hAnsi="Arial MT" w:cs="Open Sans"/>
            <w:color w:val="000000" w:themeColor="text1"/>
            <w:u w:val="none"/>
            <w:bdr w:val="none" w:sz="0" w:space="0" w:color="auto" w:frame="1"/>
          </w:rPr>
          <w:t xml:space="preserve"> </w:t>
        </w:r>
        <w:r w:rsidRPr="00F075F8">
          <w:rPr>
            <w:rStyle w:val="Hyperlink"/>
            <w:rFonts w:ascii="Arial MT" w:hAnsi="Arial MT" w:cs="Open Sans"/>
            <w:color w:val="000000" w:themeColor="text1"/>
            <w:u w:val="none"/>
            <w:bdr w:val="none" w:sz="0" w:space="0" w:color="auto" w:frame="1"/>
          </w:rPr>
          <w:t>n</w:t>
        </w:r>
        <w:r w:rsidRPr="00F075F8">
          <w:rPr>
            <w:rStyle w:val="Hyperlink"/>
            <w:rFonts w:ascii="Arial MT" w:hAnsi="Arial MT" w:cs="Open Sans"/>
            <w:color w:val="000000" w:themeColor="text1"/>
            <w:u w:val="none"/>
            <w:bdr w:val="none" w:sz="0" w:space="0" w:color="auto" w:frame="1"/>
            <w:vertAlign w:val="superscript"/>
          </w:rPr>
          <w:t>o</w:t>
        </w:r>
        <w:r w:rsidRPr="00F075F8">
          <w:rPr>
            <w:rStyle w:val="Hyperlink"/>
            <w:rFonts w:ascii="Arial MT" w:hAnsi="Arial MT" w:cs="Open Sans"/>
            <w:color w:val="000000" w:themeColor="text1"/>
            <w:u w:val="none"/>
            <w:bdr w:val="none" w:sz="0" w:space="0" w:color="auto" w:frame="1"/>
          </w:rPr>
          <w:t> 2304.</w:t>
        </w:r>
      </w:hyperlink>
    </w:p>
    <w:p w14:paraId="27CE5FAB" w14:textId="77777777" w:rsidR="00F075F8" w:rsidRDefault="006C6CCE" w:rsidP="003B4159">
      <w:pPr>
        <w:pStyle w:val="NormalWeb"/>
        <w:shd w:val="clear" w:color="auto" w:fill="FFFFFF"/>
        <w:spacing w:before="0" w:beforeAutospacing="0" w:after="0" w:afterAutospacing="0" w:line="360" w:lineRule="auto"/>
        <w:ind w:right="896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F075F8">
        <w:rPr>
          <w:rFonts w:ascii="Arial MT" w:hAnsi="Arial MT" w:cs="Open Sans"/>
          <w:color w:val="000000" w:themeColor="text1"/>
        </w:rPr>
        <w:lastRenderedPageBreak/>
        <w:t>Em 29 de janeiro de 1993, a Assessoria de Imprensa da Prefeitura passou a ser denominada Coordenadoria de Comunicação Social (CCS), conforme </w:t>
      </w:r>
      <w:hyperlink r:id="rId9" w:tgtFrame="_blank" w:history="1">
        <w:r w:rsidRPr="00F075F8">
          <w:rPr>
            <w:rStyle w:val="Hyperlink"/>
            <w:rFonts w:ascii="Arial MT" w:hAnsi="Arial MT" w:cs="Open Sans"/>
            <w:color w:val="000000" w:themeColor="text1"/>
            <w:u w:val="none"/>
            <w:bdr w:val="none" w:sz="0" w:space="0" w:color="auto" w:frame="1"/>
          </w:rPr>
          <w:t>Lei Complementar 214</w:t>
        </w:r>
      </w:hyperlink>
      <w:r w:rsidRPr="00F075F8">
        <w:rPr>
          <w:rFonts w:ascii="Arial MT" w:hAnsi="Arial MT" w:cs="Open Sans"/>
          <w:color w:val="000000" w:themeColor="text1"/>
        </w:rPr>
        <w:t>, conforme Artigo 20.</w:t>
      </w:r>
    </w:p>
    <w:p w14:paraId="413449D8" w14:textId="3338F7F1" w:rsidR="006C6CCE" w:rsidRPr="006C6CCE" w:rsidRDefault="006C6CCE" w:rsidP="003B4159">
      <w:pPr>
        <w:pStyle w:val="NormalWeb"/>
        <w:shd w:val="clear" w:color="auto" w:fill="FFFFFF"/>
        <w:spacing w:before="0" w:beforeAutospacing="0" w:after="0" w:afterAutospacing="0" w:line="360" w:lineRule="auto"/>
        <w:ind w:right="896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F075F8">
        <w:rPr>
          <w:rFonts w:ascii="Arial MT" w:hAnsi="Arial MT" w:cs="Open Sans"/>
          <w:color w:val="000000" w:themeColor="text1"/>
        </w:rPr>
        <w:br/>
      </w:r>
      <w:r w:rsidRPr="006C6CCE">
        <w:rPr>
          <w:rFonts w:ascii="Arial MT" w:hAnsi="Arial MT" w:cs="Open Sans"/>
          <w:color w:val="000000" w:themeColor="text1"/>
        </w:rPr>
        <w:t xml:space="preserve">A CCS tem a função de divulgar as ações do governo municipal. Normalmente faz </w:t>
      </w:r>
      <w:proofErr w:type="spellStart"/>
      <w:r w:rsidRPr="006C6CCE">
        <w:rPr>
          <w:rFonts w:ascii="Arial MT" w:hAnsi="Arial MT" w:cs="Open Sans"/>
          <w:color w:val="000000" w:themeColor="text1"/>
        </w:rPr>
        <w:t>press</w:t>
      </w:r>
      <w:proofErr w:type="spellEnd"/>
      <w:r w:rsidRPr="006C6CCE">
        <w:rPr>
          <w:rFonts w:ascii="Arial MT" w:hAnsi="Arial MT" w:cs="Open Sans"/>
          <w:color w:val="000000" w:themeColor="text1"/>
        </w:rPr>
        <w:t xml:space="preserve">-releases e fotos e repassa para os </w:t>
      </w:r>
      <w:r w:rsidR="00F075F8" w:rsidRPr="006C6CCE">
        <w:rPr>
          <w:rFonts w:ascii="Arial MT" w:hAnsi="Arial MT" w:cs="Open Sans"/>
          <w:color w:val="000000" w:themeColor="text1"/>
        </w:rPr>
        <w:t>órgãos</w:t>
      </w:r>
      <w:r w:rsidRPr="006C6CCE">
        <w:rPr>
          <w:rFonts w:ascii="Arial MT" w:hAnsi="Arial MT" w:cs="Open Sans"/>
          <w:color w:val="000000" w:themeColor="text1"/>
        </w:rPr>
        <w:t xml:space="preserve"> de imprensa da cidade.</w:t>
      </w:r>
      <w:r w:rsidRPr="006C6CCE">
        <w:rPr>
          <w:rFonts w:ascii="Arial MT" w:hAnsi="Arial MT" w:cs="Open Sans"/>
          <w:color w:val="000000" w:themeColor="text1"/>
        </w:rPr>
        <w:br/>
      </w:r>
      <w:r w:rsidRPr="006C6CCE">
        <w:rPr>
          <w:rFonts w:ascii="Arial MT" w:hAnsi="Arial MT" w:cs="Open Sans"/>
          <w:color w:val="000000" w:themeColor="text1"/>
        </w:rPr>
        <w:br/>
        <w:t xml:space="preserve">Coube à CCS o trabalho de levantamento de informações para a elaboração deste Portal Oficial da Prefeitura de Ribeirão Preto, tanto nos setores da administração pública quanto em </w:t>
      </w:r>
      <w:r w:rsidR="00F075F8" w:rsidRPr="006C6CCE">
        <w:rPr>
          <w:rFonts w:ascii="Arial MT" w:hAnsi="Arial MT" w:cs="Open Sans"/>
          <w:color w:val="000000" w:themeColor="text1"/>
        </w:rPr>
        <w:t>órgãos</w:t>
      </w:r>
      <w:r w:rsidRPr="006C6CCE">
        <w:rPr>
          <w:rFonts w:ascii="Arial MT" w:hAnsi="Arial MT" w:cs="Open Sans"/>
          <w:color w:val="000000" w:themeColor="text1"/>
        </w:rPr>
        <w:t xml:space="preserve"> particulares.</w:t>
      </w:r>
    </w:p>
    <w:p w14:paraId="0E01C51B" w14:textId="77777777" w:rsidR="006C6CCE" w:rsidRDefault="006C6CCE" w:rsidP="003B4159">
      <w:pPr>
        <w:pStyle w:val="NormalWeb"/>
        <w:shd w:val="clear" w:color="auto" w:fill="FFFFFF"/>
        <w:spacing w:before="0" w:beforeAutospacing="0" w:after="0" w:afterAutospacing="0" w:line="360" w:lineRule="auto"/>
        <w:ind w:right="896"/>
        <w:jc w:val="both"/>
        <w:textAlignment w:val="baseline"/>
        <w:rPr>
          <w:rFonts w:ascii="Open Sans" w:hAnsi="Open Sans" w:cs="Open Sans"/>
          <w:color w:val="333333"/>
          <w:sz w:val="22"/>
          <w:szCs w:val="22"/>
        </w:rPr>
      </w:pPr>
      <w:r>
        <w:rPr>
          <w:rFonts w:ascii="Open Sans" w:hAnsi="Open Sans" w:cs="Open Sans"/>
          <w:color w:val="333333"/>
          <w:sz w:val="22"/>
          <w:szCs w:val="22"/>
        </w:rPr>
        <w:t> </w:t>
      </w:r>
    </w:p>
    <w:p w14:paraId="25CE40EC" w14:textId="64B6302C" w:rsidR="00EC3F47" w:rsidRPr="00FC0FB4" w:rsidRDefault="00FC0FB4" w:rsidP="009643D4">
      <w:pPr>
        <w:pBdr>
          <w:top w:val="nil"/>
          <w:left w:val="nil"/>
          <w:bottom w:val="nil"/>
          <w:right w:val="nil"/>
          <w:between w:val="nil"/>
        </w:pBdr>
        <w:spacing w:before="10" w:line="360" w:lineRule="auto"/>
        <w:ind w:right="896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parceria com a Coordenadoria permitirá</w:t>
      </w:r>
      <w:r w:rsidR="002D0826">
        <w:rPr>
          <w:color w:val="000000" w:themeColor="text1"/>
          <w:sz w:val="24"/>
          <w:szCs w:val="24"/>
        </w:rPr>
        <w:t xml:space="preserve"> a comunidade escolar e </w:t>
      </w:r>
      <w:r w:rsidR="009643D4">
        <w:rPr>
          <w:color w:val="000000" w:themeColor="text1"/>
          <w:sz w:val="24"/>
          <w:szCs w:val="24"/>
        </w:rPr>
        <w:t xml:space="preserve">comunidade em geral elaborar projetos que estejam na direção das necessidades e ansiedades desse público de uma forma colaborativa. </w:t>
      </w:r>
    </w:p>
    <w:p w14:paraId="52723417" w14:textId="77777777" w:rsidR="00EC3F47" w:rsidRDefault="00EC3F47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344834F9" w14:textId="77777777" w:rsidR="00EC3F47" w:rsidRDefault="00EC3F47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6E3259C6" w14:textId="77777777" w:rsidR="00F50B04" w:rsidRDefault="00DA62EF">
      <w:pPr>
        <w:pStyle w:val="Ttulo1"/>
        <w:ind w:right="936" w:firstLine="341"/>
      </w:pPr>
      <w:r>
        <w:t>CAPÍTULO IV</w:t>
      </w:r>
    </w:p>
    <w:p w14:paraId="1CAAF6F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65D058AF" w14:textId="77777777" w:rsidR="00F50B04" w:rsidRDefault="00DA62EF">
      <w:pPr>
        <w:ind w:left="1490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NATUREZA, DA FINALIDADE E DAS COMPETÊNCIAS</w:t>
      </w:r>
    </w:p>
    <w:p w14:paraId="04E7295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87ECF7A" w14:textId="77777777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1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6.º </w:t>
      </w:r>
      <w:r>
        <w:rPr>
          <w:color w:val="000000"/>
          <w:sz w:val="24"/>
          <w:szCs w:val="24"/>
        </w:rPr>
        <w:t xml:space="preserve">O Núcleo de Curadoria Educacional do curso de Bahcarelado em </w:t>
      </w:r>
      <w:r>
        <w:rPr>
          <w:sz w:val="24"/>
          <w:szCs w:val="24"/>
        </w:rPr>
        <w:t xml:space="preserve">Publicidade e Propaganda </w:t>
      </w:r>
      <w:r>
        <w:rPr>
          <w:color w:val="000000"/>
          <w:sz w:val="24"/>
          <w:szCs w:val="24"/>
        </w:rPr>
        <w:t xml:space="preserve"> (NCE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) é a unidade de cooperação específica responsável pela implementação, desenvolvimento e coordenação das etapas que envolvem a pesquisa com o objetivo de obter informações de alta qualidade, baseada em resumos de evidências confiáveis e precisas que norteiem a tomada de decisões nas áreas da saúde.</w:t>
      </w:r>
    </w:p>
    <w:p w14:paraId="7D7BF276" w14:textId="77777777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7º. </w:t>
      </w:r>
      <w:r>
        <w:rPr>
          <w:color w:val="000000"/>
          <w:sz w:val="24"/>
          <w:szCs w:val="24"/>
        </w:rPr>
        <w:t>São objetivos do Núcleo de Curadoria Educacional do curso de Bacharelado em Publicidade e Propaganda  (NCE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):</w:t>
      </w:r>
    </w:p>
    <w:p w14:paraId="1711A5F6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Orientar os alunos na identificação de determinantes na área de Comunicação  </w:t>
      </w:r>
      <w:r>
        <w:rPr>
          <w:color w:val="000000"/>
          <w:sz w:val="24"/>
          <w:szCs w:val="24"/>
        </w:rPr>
        <w:lastRenderedPageBreak/>
        <w:t>relevantes na comunidade local;</w:t>
      </w:r>
    </w:p>
    <w:p w14:paraId="1B18830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1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Estimular a criatividade e a inovação dos alunos na proposição de soluções para os problemas identificados e elaboração dos projetos;</w:t>
      </w:r>
    </w:p>
    <w:p w14:paraId="16680B13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0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habilidades de trabalho em equipe nos alunos, encorajando a colaboração e a troca de conhecimentos entre os membros do grupo;</w:t>
      </w:r>
    </w:p>
    <w:p w14:paraId="307D95B8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Proporcionar aos alunos a oportunidade de aplicar conhecimentos teóricos em situações reais, contribuindo para o aprimoramento de suas habilidades específicas;</w:t>
      </w:r>
    </w:p>
    <w:p w14:paraId="5CE58810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Incentivar os alunos a se envolverem com a comunidade local, estabelecendo parcerias com organizações e grupos que possam fornecer informações e recursos para o projeto;</w:t>
      </w:r>
    </w:p>
    <w:p w14:paraId="6CA1ADF1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2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a conscientização dos alunos sobre questões sociais, encorajando-os a se tornarem agentes de mudança em suas comunidades;</w:t>
      </w:r>
    </w:p>
    <w:p w14:paraId="119AF87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0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alunos feedbacks construtivos para ajudá-los a aprimorar seu desempenho e suas habilidades ao longo do projeto;</w:t>
      </w:r>
    </w:p>
    <w:p w14:paraId="013B38F7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Estabelecer metas claras e realistas para o projeto, ajudando os alunos a desenvolver um plano de trabalho estruturado e organizado;</w:t>
      </w:r>
    </w:p>
    <w:p w14:paraId="58050AA2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0" w:line="355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orientação e apoio aos alunos na elaboração de relatórios e apresentações sobre o projeto, ajudando-os a comunicar efetivamente suas ideias e resultados;</w:t>
      </w:r>
    </w:p>
    <w:p w14:paraId="5475DDD1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8" w:line="355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Incentivar a participação dos alunos em conferências e eventos científicos para compartilhar suas experiências e resultados do projeto com outros profissionais de área;</w:t>
      </w:r>
    </w:p>
    <w:p w14:paraId="48CB6E9F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Proporcionar aos alunos a oportunidade de adquirir habilidades de liderança e gerenciamento de projetos, preparando-os para futuras carreiras na área;</w:t>
      </w:r>
    </w:p>
    <w:p w14:paraId="3F5F9F7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Desenvolver a capacidade dos alunos de trabalhar com diferentes públicos, incluindo familiares, profissionais da área e líderes comunitários;</w:t>
      </w:r>
    </w:p>
    <w:p w14:paraId="527603B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a importância da ética, encorajando os alunos a agir com integridade e respeito durante o projeto;</w:t>
      </w:r>
    </w:p>
    <w:p w14:paraId="1479F2CE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Encorajar a reflexão crítica dos alunos sobre seu papel na sociedade e na prática profissional , incentivando-os a considerar questões de justiça social e equidade;</w:t>
      </w:r>
    </w:p>
    <w:p w14:paraId="25648275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alunos uma experiência de aprendizado interdisciplinar, incentivando a colaboração com outros departamentos e áreas do conhecimento.</w:t>
      </w:r>
    </w:p>
    <w:p w14:paraId="1BED902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3BF22B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  <w:sz w:val="31"/>
          <w:szCs w:val="31"/>
        </w:rPr>
      </w:pPr>
    </w:p>
    <w:p w14:paraId="56A3D9CA" w14:textId="77777777" w:rsidR="00F50B04" w:rsidRDefault="00DA62EF">
      <w:pPr>
        <w:pStyle w:val="Ttulo1"/>
        <w:ind w:right="937" w:firstLine="341"/>
      </w:pPr>
      <w:r>
        <w:t>CAPÍTULO V</w:t>
      </w:r>
    </w:p>
    <w:p w14:paraId="66E6F84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45CF3965" w14:textId="77777777" w:rsidR="00F50B04" w:rsidRDefault="00DA62EF">
      <w:pPr>
        <w:ind w:left="341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CONSTITUIÇÃO E DO FUNCIONAMENTO</w:t>
      </w:r>
    </w:p>
    <w:p w14:paraId="39D9B8B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09073A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0B20E28" w14:textId="4C2313B0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8º </w:t>
      </w:r>
      <w:r>
        <w:rPr>
          <w:color w:val="000000"/>
          <w:sz w:val="24"/>
          <w:szCs w:val="24"/>
        </w:rPr>
        <w:t>O Núcleo de Curadoria Educacional do curso de Bacharelado em Public</w:t>
      </w:r>
      <w:r>
        <w:rPr>
          <w:sz w:val="24"/>
          <w:szCs w:val="24"/>
        </w:rPr>
        <w:t xml:space="preserve">idade e </w:t>
      </w:r>
      <w:r w:rsidR="00EC3F47">
        <w:rPr>
          <w:sz w:val="24"/>
          <w:szCs w:val="24"/>
        </w:rPr>
        <w:t>Propaganda</w:t>
      </w:r>
      <w:r>
        <w:rPr>
          <w:color w:val="000000"/>
          <w:sz w:val="24"/>
          <w:szCs w:val="24"/>
        </w:rPr>
        <w:t xml:space="preserve"> (NCE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), para atingir suas finalidades, será composto por equipe multidisciplinar formada por:</w:t>
      </w:r>
    </w:p>
    <w:p w14:paraId="79D606C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0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Coordenador do NCE;</w:t>
      </w:r>
    </w:p>
    <w:p w14:paraId="22CF9A1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115790C5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Coordenadores de Cursos;</w:t>
      </w:r>
    </w:p>
    <w:p w14:paraId="6759875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70A91FA4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Professores curadores</w:t>
      </w:r>
    </w:p>
    <w:p w14:paraId="232FC20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7A334C4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40"/>
          <w:szCs w:val="40"/>
        </w:rPr>
      </w:pPr>
    </w:p>
    <w:p w14:paraId="1D0303EF" w14:textId="62D98838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Art.9º. </w:t>
      </w:r>
      <w:r>
        <w:rPr>
          <w:color w:val="000000"/>
          <w:sz w:val="24"/>
          <w:szCs w:val="24"/>
        </w:rPr>
        <w:t>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será coordenado por um professor da Faculdade de </w:t>
      </w:r>
      <w:r w:rsidR="001E0EDC">
        <w:rPr>
          <w:color w:val="000000"/>
          <w:sz w:val="24"/>
          <w:szCs w:val="24"/>
        </w:rPr>
        <w:t>Ribeirão Preto</w:t>
      </w:r>
      <w:r>
        <w:rPr>
          <w:color w:val="000000"/>
          <w:sz w:val="24"/>
          <w:szCs w:val="24"/>
        </w:rPr>
        <w:t>, designado para a gestão do Departamento de Pesquisa Científica, competindo-lhe:</w:t>
      </w:r>
    </w:p>
    <w:p w14:paraId="17BAB94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16276E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0"/>
          <w:szCs w:val="30"/>
        </w:rPr>
      </w:pPr>
    </w:p>
    <w:p w14:paraId="6978C998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" w:line="352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Orientar, supervisionar e expedir normas relativas às atividades desenvolvidas pelo NCE;</w:t>
      </w:r>
    </w:p>
    <w:p w14:paraId="59DABD49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0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Dar suporte aos discentes e aos colaboradores de apoio para o exercício das atividades relacionadas à pesquisa científica baseada em evidências;</w:t>
      </w:r>
    </w:p>
    <w:p w14:paraId="379C7708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Apoiar a produção científica baseada em evidências para o constante aperfeiçoamento das experiências acadêmicas no âmbito educacional;</w:t>
      </w:r>
    </w:p>
    <w:p w14:paraId="088F3BC3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Viabilizar o acesso do material produzido pelos envolvidos no mesmo campo da pesquisa;</w:t>
      </w:r>
    </w:p>
    <w:p w14:paraId="79F450BF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Oferecer suporte operacional às atividades desenvolvidas;</w:t>
      </w:r>
    </w:p>
    <w:p w14:paraId="2CCAB65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77C1B9F6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Possibilitar a sistematização de informações por meio da divulgação dos resultados das pesquisas;</w:t>
      </w:r>
    </w:p>
    <w:p w14:paraId="5E07FF76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1" w:line="352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Contribuir para a disseminação das informações obtidas pelos estudos colacionados;</w:t>
      </w:r>
    </w:p>
    <w:p w14:paraId="73E03DB0" w14:textId="1D7D4FF8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Estimular a cooperação técnica entre a Faculdade de </w:t>
      </w:r>
      <w:r w:rsidR="001E0EDC">
        <w:rPr>
          <w:color w:val="000000"/>
          <w:sz w:val="24"/>
          <w:szCs w:val="24"/>
        </w:rPr>
        <w:t xml:space="preserve">Riberião Preto </w:t>
      </w:r>
      <w:r>
        <w:rPr>
          <w:color w:val="000000"/>
          <w:sz w:val="24"/>
          <w:szCs w:val="24"/>
        </w:rPr>
        <w:t xml:space="preserve">e a </w:t>
      </w:r>
      <w:r w:rsidR="001E0EDC">
        <w:rPr>
          <w:color w:val="000000"/>
          <w:sz w:val="24"/>
          <w:szCs w:val="24"/>
        </w:rPr>
        <w:t xml:space="preserve">Coordenadoria </w:t>
      </w:r>
      <w:r w:rsidR="00451CE7">
        <w:rPr>
          <w:color w:val="000000"/>
          <w:sz w:val="24"/>
          <w:szCs w:val="24"/>
        </w:rPr>
        <w:t>de Comunicação Social</w:t>
      </w:r>
      <w:r>
        <w:rPr>
          <w:color w:val="000000"/>
          <w:sz w:val="24"/>
          <w:szCs w:val="24"/>
        </w:rPr>
        <w:t>;</w:t>
      </w:r>
    </w:p>
    <w:p w14:paraId="7CAB7162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2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Disponibilizar conteúdos e ferramentas de informação, auxiliando na multiplicação do conhecimento na área;</w:t>
      </w:r>
    </w:p>
    <w:p w14:paraId="5829C4E5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Praticar outras atividades inerentes às competências materiais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.</w:t>
      </w:r>
    </w:p>
    <w:p w14:paraId="55736E9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48676CA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40"/>
          <w:szCs w:val="40"/>
        </w:rPr>
      </w:pPr>
    </w:p>
    <w:p w14:paraId="42C11B6A" w14:textId="77777777" w:rsidR="00F50B04" w:rsidRDefault="00DA62EF" w:rsidP="00EC3F47">
      <w:pPr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Art. 10º. </w:t>
      </w:r>
      <w:r>
        <w:rPr>
          <w:sz w:val="24"/>
          <w:szCs w:val="24"/>
        </w:rPr>
        <w:t>Compete aos Coordenadores de Cursos:</w:t>
      </w:r>
    </w:p>
    <w:p w14:paraId="054580F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67018F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" w:line="352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Ajustar as Atividades Complementares de cada aluno, conforme planos e ou propostas que lhe forem apresentados;</w:t>
      </w:r>
    </w:p>
    <w:p w14:paraId="257B2BF4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Exigir e aprovar a documentação comprobatória pertinente;</w:t>
      </w:r>
    </w:p>
    <w:p w14:paraId="0151F02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3F76F111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Controlar e lançar, semestralmente, as atividades cumpridas na ficha individual de cada aluno;</w:t>
      </w:r>
    </w:p>
    <w:p w14:paraId="510AFE68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Remeter à Secretaria Acadêmica informações referentes ao tipo de Atividade Complementar e respectiva carga horária computada, para registro no histórico escolar de cada aluno, após o cumprimento da carga prevista;</w:t>
      </w:r>
    </w:p>
    <w:p w14:paraId="2DCEA9EF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7" w:lineRule="auto"/>
        <w:ind w:right="81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Baixar normas complementares, de comum acordo com o Coordenador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, para cada tipo de atividade, especificando a exigência de certificados de frequência e ou de participação, notas obtidas, carga horária, relatórios de desempenho autenticados, relatórios individuais circunstanciados, além de outros instrumentos comprobatórios idôneos;</w:t>
      </w:r>
    </w:p>
    <w:p w14:paraId="6C59FA9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7" w:lineRule="auto"/>
        <w:ind w:right="816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Atribuir as horas das Atividades Complementares de cada aluno, conforme os tipos e limites previstos neste Regulamento, mediante análise das atividades respectivas e da importância da mesma dentro da matriz curricular de cada curso;</w:t>
      </w:r>
    </w:p>
    <w:p w14:paraId="52F002C5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Demais atribuições que forem pertinentes ao seu cargo.</w:t>
      </w:r>
    </w:p>
    <w:p w14:paraId="22F385AB" w14:textId="77777777" w:rsidR="00EC3F47" w:rsidRDefault="00EC3F47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F3642B4" w14:textId="77777777" w:rsidR="00EC3F47" w:rsidRDefault="00EC3F47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CA72026" w14:textId="735BAE2F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11º</w:t>
      </w:r>
      <w:r>
        <w:rPr>
          <w:color w:val="000000"/>
          <w:sz w:val="24"/>
          <w:szCs w:val="24"/>
        </w:rPr>
        <w:t>. Compete aos Professores Curadores:</w:t>
      </w:r>
    </w:p>
    <w:p w14:paraId="128930D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</w:rPr>
      </w:pPr>
    </w:p>
    <w:p w14:paraId="342281B1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Avaliar a relevância e condições de execução das pesquisas propostas pelos discentes;</w:t>
      </w:r>
    </w:p>
    <w:p w14:paraId="2AD62CE2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1" w:line="352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Acompanhar e avaliar o desempenho dos alunos, mediante registros, anotações e observações;</w:t>
      </w:r>
    </w:p>
    <w:p w14:paraId="75849BD0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7" w:line="350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Estimular pesquisadores produtivos e envolvidos com o desenvolvimento de trabalhos que apoiem a tomada de decisões na área;</w:t>
      </w:r>
    </w:p>
    <w:p w14:paraId="7B5A5FDD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2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Orientar discentes nas indicações bibliográficas;</w:t>
      </w:r>
    </w:p>
    <w:p w14:paraId="551C914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43FF2617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Atender individualmente os alunos para a orientação e avaliação dos trabalhos de pesquisa;</w:t>
      </w:r>
    </w:p>
    <w:p w14:paraId="2E652882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Consolidar os conhecimentos construídos ao longo das pesquisas;</w:t>
      </w:r>
    </w:p>
    <w:p w14:paraId="79CFC92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33640940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Possibilitar a articulação de metodologias ativas;</w:t>
      </w:r>
    </w:p>
    <w:p w14:paraId="2FA97EFF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Desenvolver a capacidade de síntese das vivências do aprendizado;</w:t>
      </w:r>
    </w:p>
    <w:p w14:paraId="1479D86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217094A2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Avaliar as atividades desenvolvidas;</w:t>
      </w:r>
    </w:p>
    <w:p w14:paraId="7702C5D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406BE141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Frequentar as reuniões convocadas pelo Coordenador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.</w:t>
      </w:r>
    </w:p>
    <w:p w14:paraId="05AD5E0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66FDA74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40"/>
          <w:szCs w:val="40"/>
        </w:rPr>
      </w:pPr>
    </w:p>
    <w:p w14:paraId="2C0671F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  <w:sz w:val="40"/>
          <w:szCs w:val="40"/>
        </w:rPr>
      </w:pPr>
    </w:p>
    <w:p w14:paraId="0E4E9BD3" w14:textId="77777777" w:rsidR="00F50B04" w:rsidRDefault="00DA62EF">
      <w:pPr>
        <w:pStyle w:val="Ttulo1"/>
        <w:ind w:right="936" w:firstLine="341"/>
      </w:pPr>
      <w:r>
        <w:t>CAPÍTULO VI</w:t>
      </w:r>
    </w:p>
    <w:p w14:paraId="78BC9CA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76D1C86B" w14:textId="77777777" w:rsidR="00F50B04" w:rsidRDefault="00DA62EF">
      <w:pPr>
        <w:ind w:left="340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PARTICIPAÇÃO DE DISCENTES, EGRESSOS E VOLUNTÁRIOS</w:t>
      </w:r>
    </w:p>
    <w:p w14:paraId="69029B7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24141CE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2A55B27" w14:textId="11F7C1C6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before="19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12º</w:t>
      </w:r>
      <w:r>
        <w:rPr>
          <w:color w:val="000000"/>
          <w:sz w:val="24"/>
          <w:szCs w:val="24"/>
        </w:rPr>
        <w:t>. O NCE</w:t>
      </w:r>
      <w:r w:rsidR="00EC3F47">
        <w:rPr>
          <w:color w:val="000000"/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poderá ser utilizado por discentes, egressos e voluntários.</w:t>
      </w:r>
    </w:p>
    <w:p w14:paraId="0CA6B87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06369E8" w14:textId="3F9D75D1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Primeiro: </w:t>
      </w:r>
      <w:r>
        <w:rPr>
          <w:color w:val="000000"/>
          <w:sz w:val="24"/>
          <w:szCs w:val="24"/>
        </w:rPr>
        <w:t>As participações/trabalhos realizados no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 por discentes, poderão valer como horas de Atividades Complementares. Para a validação dos</w:t>
      </w:r>
      <w:r w:rsidR="00EC3F4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trabalhos e das horas de pesquisa em Atividades Complementares, compete aos Discentes:</w:t>
      </w:r>
    </w:p>
    <w:p w14:paraId="10E2D99A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Comparecer às atividades de pesquisa;</w:t>
      </w:r>
    </w:p>
    <w:p w14:paraId="69C2A72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6B92BA69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Elaborar e executar as atividades dentro dos prazos e normas estabelecidas;</w:t>
      </w:r>
    </w:p>
    <w:p w14:paraId="7706400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45D376B5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Cumprir fielmente as atividades propostas no grupo de pesquisadores;</w:t>
      </w:r>
    </w:p>
    <w:p w14:paraId="5C7DC4B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FF0547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Estar matriculado na disciplina de Orientação e Pesquisa Científica;</w:t>
      </w:r>
    </w:p>
    <w:p w14:paraId="21E5CEC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</w:rPr>
      </w:pPr>
    </w:p>
    <w:p w14:paraId="083A3E7A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Apresentar rendimento satisfatório (com média acima de 7);</w:t>
      </w:r>
    </w:p>
    <w:p w14:paraId="3D7B78C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44D6504D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line="350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Ter frequência mínima de 75% (setenta e cinco por cento) dos encontros marcados para pesquisa e discussão dos temas.</w:t>
      </w:r>
    </w:p>
    <w:p w14:paraId="6CD36F2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065C8C4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1"/>
          <w:szCs w:val="31"/>
        </w:rPr>
      </w:pPr>
    </w:p>
    <w:p w14:paraId="277D65F8" w14:textId="0AE8C0FB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3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Segundo: </w:t>
      </w:r>
      <w:r>
        <w:rPr>
          <w:color w:val="000000"/>
          <w:sz w:val="24"/>
          <w:szCs w:val="24"/>
        </w:rPr>
        <w:t xml:space="preserve">Qualquer aluno, devidamente matriculado na Faculdade de </w:t>
      </w:r>
      <w:r w:rsidR="0031096D">
        <w:rPr>
          <w:color w:val="000000"/>
          <w:sz w:val="24"/>
          <w:szCs w:val="24"/>
        </w:rPr>
        <w:t xml:space="preserve">Ribeirão Preto </w:t>
      </w:r>
      <w:r>
        <w:rPr>
          <w:color w:val="000000"/>
          <w:sz w:val="24"/>
          <w:szCs w:val="24"/>
        </w:rPr>
        <w:t>poderá participar das atividades desenvolvidas no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, como ouvinte, sem qualquer vínculo, fora de seu horário de aula, mediante autorização da </w:t>
      </w:r>
      <w:r>
        <w:rPr>
          <w:color w:val="000000"/>
          <w:sz w:val="24"/>
          <w:szCs w:val="24"/>
        </w:rPr>
        <w:lastRenderedPageBreak/>
        <w:t>Coordenação do NCE</w:t>
      </w:r>
      <w:r w:rsidR="00EC3F47">
        <w:rPr>
          <w:color w:val="000000"/>
          <w:sz w:val="24"/>
          <w:szCs w:val="24"/>
        </w:rPr>
        <w:t>PP</w:t>
      </w:r>
      <w:r>
        <w:rPr>
          <w:color w:val="000000"/>
          <w:sz w:val="24"/>
          <w:szCs w:val="24"/>
        </w:rPr>
        <w:t>.</w:t>
      </w:r>
    </w:p>
    <w:p w14:paraId="10BD921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4C6B85E" w14:textId="77777777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13º</w:t>
      </w:r>
      <w:r>
        <w:rPr>
          <w:color w:val="000000"/>
          <w:sz w:val="24"/>
          <w:szCs w:val="24"/>
        </w:rPr>
        <w:t>. Compete aos Egressos e Voluntários:</w:t>
      </w:r>
    </w:p>
    <w:p w14:paraId="369BCDF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1239FC3D" w14:textId="77777777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Para a obtenção do Certificado de Participação, o egresso e voluntário deverão:</w:t>
      </w:r>
    </w:p>
    <w:p w14:paraId="558E72C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</w:rPr>
      </w:pPr>
    </w:p>
    <w:p w14:paraId="54D5DBC3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Fazer intenção de vaga para participar do grupo de estudos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>;</w:t>
      </w:r>
    </w:p>
    <w:p w14:paraId="2B5CACC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1D5CCEBF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Entregar Termo de Compromisso devidamente preenchido e assinado;</w:t>
      </w:r>
    </w:p>
    <w:p w14:paraId="0C742C5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5FD4B202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Comparecer às atividades de pesquisa;</w:t>
      </w:r>
    </w:p>
    <w:p w14:paraId="7DBDD25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763C193E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Elaborar e executar as atividades dentro dos prazos e normas estabelecidas;</w:t>
      </w:r>
    </w:p>
    <w:p w14:paraId="7AA1493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1883DB1E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Cumprir fielmente as atividades propostas no grupo de pesquisadores;</w:t>
      </w:r>
    </w:p>
    <w:p w14:paraId="1579D0A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7D46B729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 w:line="350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Ter frequência mínima de 75% (setenta e cinco por cento) dos encontros marcados para pesquisa e discussão dos temas.</w:t>
      </w:r>
    </w:p>
    <w:p w14:paraId="1CEDA2F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6390EBE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9"/>
        <w:jc w:val="both"/>
        <w:rPr>
          <w:color w:val="000000"/>
          <w:sz w:val="31"/>
          <w:szCs w:val="31"/>
        </w:rPr>
      </w:pPr>
    </w:p>
    <w:p w14:paraId="49B74D38" w14:textId="77777777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line="463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14º</w:t>
      </w:r>
      <w:r>
        <w:rPr>
          <w:color w:val="000000"/>
          <w:sz w:val="24"/>
          <w:szCs w:val="24"/>
        </w:rPr>
        <w:t>. A Coordenação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deverá ser executada exclusivamente por docentes e técnicos de nível superior, pertencentes ao quadro efetivo da UNIESP.</w:t>
      </w:r>
    </w:p>
    <w:p w14:paraId="181A35B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408A5A55" w14:textId="41236E02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before="92" w:line="360" w:lineRule="auto"/>
        <w:ind w:right="818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15º</w:t>
      </w:r>
      <w:r>
        <w:rPr>
          <w:color w:val="000000"/>
          <w:sz w:val="24"/>
          <w:szCs w:val="24"/>
        </w:rPr>
        <w:t>. Poderão participar das Atividades de Pesquisa do NCE</w:t>
      </w:r>
      <w:r>
        <w:rPr>
          <w:sz w:val="24"/>
          <w:szCs w:val="24"/>
        </w:rPr>
        <w:t>PP</w:t>
      </w:r>
      <w:r>
        <w:rPr>
          <w:color w:val="000000"/>
          <w:sz w:val="24"/>
          <w:szCs w:val="24"/>
        </w:rPr>
        <w:t xml:space="preserve"> pessoas sem vínculo com a Faculdade de </w:t>
      </w:r>
      <w:r w:rsidR="0031096D">
        <w:rPr>
          <w:color w:val="000000"/>
          <w:sz w:val="24"/>
          <w:szCs w:val="24"/>
        </w:rPr>
        <w:t>Ribeirão Preto</w:t>
      </w:r>
      <w:r>
        <w:rPr>
          <w:color w:val="000000"/>
          <w:sz w:val="24"/>
          <w:szCs w:val="24"/>
        </w:rPr>
        <w:t>, como por exemplo: profissionais liberais, professores de outras instituições, inclusive da educação básica ou outros julgados pertinentes pelo Coordenador do projeto, desde que não haja ônus para a Instituição.</w:t>
      </w:r>
    </w:p>
    <w:p w14:paraId="16B84DF7" w14:textId="7A213DAF" w:rsidR="00F50B04" w:rsidRDefault="00DA62EF" w:rsidP="00EC3F47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17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Parágrafo único. </w:t>
      </w:r>
      <w:r>
        <w:rPr>
          <w:color w:val="000000"/>
          <w:sz w:val="24"/>
          <w:szCs w:val="24"/>
        </w:rPr>
        <w:t>A inclusão/exclusão de pessoas sem vínculo com a Faculdade será feita mediante requerimento ao Coordenador do NCE</w:t>
      </w:r>
      <w:r w:rsidR="00EC3F47">
        <w:rPr>
          <w:color w:val="000000"/>
          <w:sz w:val="24"/>
          <w:szCs w:val="24"/>
        </w:rPr>
        <w:t>PP</w:t>
      </w:r>
      <w:r>
        <w:rPr>
          <w:color w:val="000000"/>
          <w:sz w:val="24"/>
          <w:szCs w:val="24"/>
        </w:rPr>
        <w:t>.</w:t>
      </w:r>
    </w:p>
    <w:p w14:paraId="3793C37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3ABE71B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1"/>
          <w:szCs w:val="31"/>
        </w:rPr>
      </w:pPr>
    </w:p>
    <w:p w14:paraId="371C5563" w14:textId="77777777" w:rsidR="00F50B04" w:rsidRDefault="00DA62EF">
      <w:pPr>
        <w:pStyle w:val="Ttulo1"/>
        <w:ind w:left="1490" w:right="2084"/>
      </w:pPr>
      <w:r>
        <w:t>CAPÍTULO VII</w:t>
      </w:r>
    </w:p>
    <w:p w14:paraId="550498BF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2C64B2CD" w14:textId="77777777" w:rsidR="00F50B04" w:rsidRDefault="00DA62EF">
      <w:pPr>
        <w:ind w:left="1485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 SISTEMATIZAÇÃO DO CONHECIMENTO</w:t>
      </w:r>
    </w:p>
    <w:p w14:paraId="2E2C2D0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EAA95FD" w14:textId="543A5161" w:rsidR="00F50B04" w:rsidRDefault="00DA62EF" w:rsidP="00947E05">
      <w:pPr>
        <w:pStyle w:val="Ttulo1"/>
        <w:spacing w:before="194"/>
        <w:ind w:left="0" w:right="896"/>
        <w:jc w:val="both"/>
      </w:pPr>
      <w:r>
        <w:lastRenderedPageBreak/>
        <w:t xml:space="preserve">DO CCI - CORE CURRICULUM I – BACHARELADO EM PUBLICIDADE E </w:t>
      </w:r>
      <w:r w:rsidR="00947E05">
        <w:t>PROPAGANDA</w:t>
      </w:r>
      <w:r>
        <w:t xml:space="preserve">  </w:t>
      </w:r>
    </w:p>
    <w:p w14:paraId="2148FFE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088CFCAF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23C683EB" w14:textId="21085400" w:rsidR="00F50B04" w:rsidRDefault="00DA62EF" w:rsidP="00947E05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72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16º. </w:t>
      </w:r>
      <w:r>
        <w:rPr>
          <w:color w:val="000000"/>
          <w:sz w:val="24"/>
          <w:szCs w:val="24"/>
        </w:rPr>
        <w:t xml:space="preserve">O CCI – CORE CURRICULUM I – Bahcarelado em </w:t>
      </w:r>
      <w:r>
        <w:rPr>
          <w:sz w:val="24"/>
          <w:szCs w:val="24"/>
        </w:rPr>
        <w:t xml:space="preserve">Publicidade e </w:t>
      </w:r>
      <w:r w:rsidR="00947E05">
        <w:rPr>
          <w:sz w:val="24"/>
          <w:szCs w:val="24"/>
        </w:rPr>
        <w:t>Propaganda</w:t>
      </w:r>
      <w:r>
        <w:rPr>
          <w:color w:val="000000"/>
          <w:sz w:val="24"/>
          <w:szCs w:val="24"/>
        </w:rPr>
        <w:t xml:space="preserve"> -</w:t>
      </w:r>
      <w:r>
        <w:rPr>
          <w:color w:val="FF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Baseada em Evidências tem como objetivos:</w:t>
      </w:r>
    </w:p>
    <w:p w14:paraId="11BF86A5" w14:textId="5461B452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21" w:line="350" w:lineRule="auto"/>
        <w:ind w:right="81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Capacitar os estudantes a entender e aplicar os princípios d</w:t>
      </w:r>
      <w:r w:rsidR="00947E05">
        <w:rPr>
          <w:color w:val="000000"/>
          <w:sz w:val="24"/>
          <w:szCs w:val="24"/>
        </w:rPr>
        <w:t xml:space="preserve">a Comunicação </w:t>
      </w:r>
      <w:r>
        <w:rPr>
          <w:color w:val="000000"/>
          <w:sz w:val="24"/>
          <w:szCs w:val="24"/>
        </w:rPr>
        <w:t>na prática;</w:t>
      </w:r>
    </w:p>
    <w:p w14:paraId="7B9D2B39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33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Promover uma compreensão crítica das informações  disponíveis da área;</w:t>
      </w:r>
    </w:p>
    <w:p w14:paraId="57902E4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514B59E4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Desenvolver habilidades em pesquisa para avaliar a validade e a aplicabilidade dos estudos publicados;</w:t>
      </w:r>
    </w:p>
    <w:p w14:paraId="52C45758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7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estudantes conhecimentos em legislação, estatística, metodologia científica e comunicação científica, a fim de permitir que os estudantes analisem criticamente as evidências, tomem decisões baseadas em dados e possam comunicar claramente seus resultados para colegas, clientes e comunidade d</w:t>
      </w:r>
      <w:r>
        <w:rPr>
          <w:sz w:val="24"/>
          <w:szCs w:val="24"/>
        </w:rPr>
        <w:t>a área</w:t>
      </w:r>
      <w:r>
        <w:rPr>
          <w:color w:val="000000"/>
          <w:sz w:val="24"/>
          <w:szCs w:val="24"/>
        </w:rPr>
        <w:t xml:space="preserve"> em geral;</w:t>
      </w:r>
    </w:p>
    <w:p w14:paraId="5157AACD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3" w:line="355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Fornecer aos estudantes uma base sólida para a prática do Comunicação  baseada em evidências, que é uma abordagem mais segura, eficaz e confiável no atendimento ao cliente.</w:t>
      </w:r>
    </w:p>
    <w:p w14:paraId="2B40608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3" w:line="355" w:lineRule="auto"/>
        <w:ind w:left="938" w:right="822"/>
        <w:jc w:val="both"/>
        <w:rPr>
          <w:color w:val="000000"/>
          <w:sz w:val="24"/>
          <w:szCs w:val="24"/>
        </w:rPr>
      </w:pPr>
    </w:p>
    <w:p w14:paraId="4DA1EDD1" w14:textId="77777777" w:rsidR="00522B96" w:rsidRDefault="00522B96" w:rsidP="00522B96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5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FC3DDA7" w14:textId="36329599" w:rsidR="00F50B04" w:rsidRDefault="00DA62EF" w:rsidP="00522B96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17º. </w:t>
      </w:r>
      <w:r>
        <w:rPr>
          <w:color w:val="000000"/>
          <w:sz w:val="24"/>
          <w:szCs w:val="24"/>
        </w:rPr>
        <w:t xml:space="preserve">O CCI – CORE CURRICULUM I –  Bacharelado em Publicidade e </w:t>
      </w:r>
      <w:r w:rsidR="00522B96">
        <w:rPr>
          <w:color w:val="000000"/>
          <w:sz w:val="24"/>
          <w:szCs w:val="24"/>
        </w:rPr>
        <w:t>Propaganda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Baseada em Evidências tem como conteúdo:</w:t>
      </w:r>
    </w:p>
    <w:p w14:paraId="781B3BDC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 w:line="355" w:lineRule="auto"/>
        <w:ind w:right="822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Introdução aos princípios da área: Compreender os conceitos fundamentais da área, incluindo a importância da pesquisa da linguagem e legislação, a hierarquia das evidências e a análise crítica de estudos publicados.</w:t>
      </w:r>
    </w:p>
    <w:p w14:paraId="47D47237" w14:textId="617628AD" w:rsidR="00F50B04" w:rsidRDefault="00403DE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Comunicação: Aprender os princípios básicos da comunicação, incluindo a medição de frequência e associação de casos, relatos, seus pontos fortes e fracos.</w:t>
      </w:r>
    </w:p>
    <w:p w14:paraId="3C2E753B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0" w:lineRule="auto"/>
        <w:ind w:right="823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Estatística: Aprender os princípios básicos de estatística, incluindo análise descritiva e inferencial, testes de hipóteses e medidas de associação.</w:t>
      </w:r>
    </w:p>
    <w:p w14:paraId="5D543CB0" w14:textId="61C00382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7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Avaliação crítica de artigos científicos: Desenvolver habilidades para avaliar criticamente estudos científicos publicados, incluindo a identificação de vieses, a validade interna e externa e a aplicabilidade dos resultados.</w:t>
      </w:r>
    </w:p>
    <w:p w14:paraId="03A90721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1" w:line="355" w:lineRule="auto"/>
        <w:ind w:right="821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Comunicação científica: Desenvolver habilidades para comunicar claramente resultados de estudos científicos para colegas, pessoas e comunidade em geral.</w:t>
      </w:r>
    </w:p>
    <w:p w14:paraId="068332A4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6" w:line="355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Prática baseada em evidências: fornecer exemplos de práticas  baseadas em evidências, incluindo diretrizes, revisões sistemáticas e meta-análises.</w:t>
      </w:r>
    </w:p>
    <w:p w14:paraId="723A7326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23" w:hanging="360"/>
        <w:jc w:val="both"/>
        <w:rPr>
          <w:color w:val="000000"/>
          <w:sz w:val="26"/>
          <w:szCs w:val="26"/>
        </w:rPr>
      </w:pPr>
      <w:r>
        <w:rPr>
          <w:color w:val="000000"/>
          <w:sz w:val="24"/>
          <w:szCs w:val="24"/>
        </w:rPr>
        <w:t>Ética em pesquisa: Discutir questões éticas relacionadas à pesquisa, incluindo a proteção dos direitos dos participantes da pesquisa, o consentimento informado e a confidencialidade de dados.</w:t>
      </w:r>
    </w:p>
    <w:p w14:paraId="4760742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left="938" w:right="823"/>
        <w:jc w:val="both"/>
        <w:rPr>
          <w:sz w:val="24"/>
          <w:szCs w:val="24"/>
        </w:rPr>
      </w:pPr>
    </w:p>
    <w:p w14:paraId="5A543BF4" w14:textId="77777777" w:rsidR="00F50B04" w:rsidRDefault="00DA62EF">
      <w:pPr>
        <w:pStyle w:val="Ttulo1"/>
        <w:ind w:left="218"/>
        <w:jc w:val="both"/>
      </w:pPr>
      <w:r>
        <w:t>DA ABP I - APRENDIZAGEM BASEADA EM PROJETOS I</w:t>
      </w:r>
    </w:p>
    <w:p w14:paraId="6C8CE64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46B9F3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733059F" w14:textId="45FA7C52" w:rsidR="00F50B04" w:rsidRDefault="00DA62EF" w:rsidP="00F4338B">
      <w:pPr>
        <w:pBdr>
          <w:top w:val="nil"/>
          <w:left w:val="nil"/>
          <w:bottom w:val="nil"/>
          <w:right w:val="nil"/>
          <w:between w:val="nil"/>
        </w:pBdr>
        <w:spacing w:before="194"/>
        <w:ind w:right="89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18º. </w:t>
      </w:r>
      <w:r>
        <w:rPr>
          <w:color w:val="000000"/>
          <w:sz w:val="24"/>
          <w:szCs w:val="24"/>
        </w:rPr>
        <w:t>A ABP I - APRENDIZAGEM BASEADA EM PROJETOS I tem como</w:t>
      </w:r>
      <w:r w:rsidR="00890EA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objetivos:</w:t>
      </w:r>
    </w:p>
    <w:p w14:paraId="693FD542" w14:textId="77777777" w:rsidR="00F4338B" w:rsidRDefault="00F4338B" w:rsidP="00890EA3">
      <w:pPr>
        <w:pBdr>
          <w:top w:val="nil"/>
          <w:left w:val="nil"/>
          <w:bottom w:val="nil"/>
          <w:right w:val="nil"/>
          <w:between w:val="nil"/>
        </w:pBdr>
        <w:spacing w:before="194"/>
        <w:jc w:val="both"/>
        <w:rPr>
          <w:color w:val="000000"/>
          <w:sz w:val="24"/>
          <w:szCs w:val="24"/>
        </w:rPr>
      </w:pPr>
    </w:p>
    <w:p w14:paraId="3B6B7EFA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81" w:line="350" w:lineRule="auto"/>
        <w:ind w:right="820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Cumprir o disposto no Plano Nacional de Educação e na Resolução CNE/CES nº 07/2018;</w:t>
      </w:r>
    </w:p>
    <w:p w14:paraId="25F30AF9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7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Garantir a interação dialógica da comunidade acadêmica com a sociedade por meio da troca de conhecimentos, da participação e do contato com as questões complexas contemporâneas presentes no contexto social;</w:t>
      </w:r>
    </w:p>
    <w:p w14:paraId="77F8B73D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Propiciar formação cidadã dos estudantes, marcada e constituída pela vivência dos seus conhecimentos, que, de modo interprofissional e interdisciplinar, seja valorizada e integrada à matriz curricular;</w:t>
      </w:r>
    </w:p>
    <w:p w14:paraId="1B9A95A0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7" w:line="355" w:lineRule="auto"/>
        <w:ind w:right="814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Contribuir para a produção de mudanças na própria IES, no sistema próprio  e nos demais setores da sociedade, a partir da construção e aplicação de conhecimentos, bem como por outras atividades acadêmicas e sociais;</w:t>
      </w:r>
    </w:p>
    <w:p w14:paraId="146AD559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25" w:line="350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Articular ensino, extensão e pesquisa, ancorada em processo pedagógico único, interdisciplinar, político educacional, cultural, científico e tecnológico.</w:t>
      </w:r>
    </w:p>
    <w:p w14:paraId="61876FFA" w14:textId="77777777" w:rsidR="00F50B04" w:rsidRDefault="00DA62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27"/>
        </w:tabs>
        <w:spacing w:before="133" w:line="355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Valorizar as temáticas transversais: educação ambiental, direitos humanos e relações étnico raciais e indígenas, além das linhas de extensão da IES e as definidas pelo Núcleo Docente Estruturante e Colegiado do Curso.</w:t>
      </w:r>
    </w:p>
    <w:p w14:paraId="23DFAFF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76DC6D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31"/>
          <w:szCs w:val="31"/>
        </w:rPr>
      </w:pPr>
    </w:p>
    <w:p w14:paraId="09DCB120" w14:textId="77777777" w:rsidR="00F4338B" w:rsidRDefault="00F433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18" w:right="814"/>
        <w:jc w:val="both"/>
        <w:rPr>
          <w:rFonts w:eastAsia="Arial" w:cs="Arial"/>
          <w:b/>
          <w:color w:val="000000"/>
          <w:sz w:val="24"/>
          <w:szCs w:val="24"/>
        </w:rPr>
      </w:pPr>
    </w:p>
    <w:p w14:paraId="456BE330" w14:textId="28095A5F" w:rsidR="00F50B04" w:rsidRDefault="00DA62EF" w:rsidP="005A3B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20º</w:t>
      </w:r>
      <w:r>
        <w:rPr>
          <w:color w:val="000000"/>
          <w:sz w:val="24"/>
          <w:szCs w:val="24"/>
        </w:rPr>
        <w:t>. As atividades curriculares de extensão serão desenvolvidas nas seguintes modalidades: programas; projetos; cursos e oficinas; eventos; prestação de serviços. Incluem, além dos programas institucionais, eventualmente também as de natureza governamental, que atendam às políticas municipais, estadual e nacional.</w:t>
      </w:r>
    </w:p>
    <w:p w14:paraId="56F7711E" w14:textId="77777777" w:rsidR="00F50B04" w:rsidRDefault="00F50B04">
      <w:pPr>
        <w:pStyle w:val="Ttulo1"/>
        <w:spacing w:before="80"/>
        <w:ind w:left="218"/>
        <w:jc w:val="both"/>
      </w:pPr>
    </w:p>
    <w:p w14:paraId="6DBB6D14" w14:textId="77777777" w:rsidR="00F50B04" w:rsidRDefault="00F50B04">
      <w:pPr>
        <w:pStyle w:val="Ttulo1"/>
        <w:spacing w:before="80"/>
        <w:ind w:left="218"/>
      </w:pPr>
    </w:p>
    <w:p w14:paraId="4A5488A8" w14:textId="77777777" w:rsidR="00F50B04" w:rsidRDefault="00DA62EF">
      <w:pPr>
        <w:pStyle w:val="Ttulo1"/>
        <w:spacing w:before="80"/>
        <w:ind w:left="218"/>
      </w:pPr>
      <w:r>
        <w:t>CURRICULARIZAÇÃO DA EXTENSÃO</w:t>
      </w:r>
    </w:p>
    <w:p w14:paraId="280B808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95028EE" w14:textId="77777777" w:rsidR="005A3BFC" w:rsidRDefault="005A3BFC" w:rsidP="005A3BFC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816"/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3F3DB28" w14:textId="58BBD7BC" w:rsidR="00F50B04" w:rsidRDefault="00DA62EF" w:rsidP="005A3BFC">
      <w:pPr>
        <w:pBdr>
          <w:top w:val="nil"/>
          <w:left w:val="nil"/>
          <w:bottom w:val="nil"/>
          <w:right w:val="nil"/>
          <w:between w:val="nil"/>
        </w:pBdr>
        <w:spacing w:before="195" w:line="360" w:lineRule="auto"/>
        <w:ind w:right="81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21º</w:t>
      </w:r>
      <w:r>
        <w:rPr>
          <w:color w:val="000000"/>
          <w:sz w:val="24"/>
          <w:szCs w:val="24"/>
        </w:rPr>
        <w:t xml:space="preserve">. De acordo com a resolução Nº 7, de 18 de dezembro de 2018, do Ministério da Educação, a Extensão na Educação Superior Brasileira é a atividade que se integra à matriz curricular e à organização da pesquisa, constituindo-se em processo interdisciplinar, político educacional, cultural, científico, tecnológico, que promove a interação transformadora entre as instituições de ensino superior e os outros setores da </w:t>
      </w:r>
      <w:r>
        <w:rPr>
          <w:color w:val="000000"/>
          <w:sz w:val="24"/>
          <w:szCs w:val="24"/>
        </w:rPr>
        <w:lastRenderedPageBreak/>
        <w:t>sociedade, por meio da produção e da aplicação do conhecimento, em articulação permanente com o ensino e a pesquisa. As atividades de extensão devem compor, no mínimo, 10% (dez por cento) do total da carga horária curricular estudantil dos cursos de graduação, as quais deverão fazer parte da matriz curricular dos cursos.</w:t>
      </w:r>
    </w:p>
    <w:p w14:paraId="6D2B8DCE" w14:textId="77777777" w:rsidR="00F50B04" w:rsidRDefault="00DA62EF" w:rsidP="005A3BFC">
      <w:pPr>
        <w:pBdr>
          <w:top w:val="nil"/>
          <w:left w:val="nil"/>
          <w:bottom w:val="nil"/>
          <w:right w:val="nil"/>
          <w:between w:val="nil"/>
        </w:pBdr>
        <w:spacing w:before="121" w:line="360" w:lineRule="auto"/>
        <w:ind w:right="8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Estruturam a concepção e a prática das Diretrizes da Extensão na Educação Superior:</w:t>
      </w:r>
    </w:p>
    <w:p w14:paraId="3AEC16D7" w14:textId="77777777" w:rsidR="00F50B04" w:rsidRDefault="00DA62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87"/>
        </w:tabs>
        <w:spacing w:before="120" w:line="360" w:lineRule="auto"/>
        <w:ind w:right="82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interação dialógica da comunidade acadêmica com a sociedade por meio da troca de conhecimentos, da participação e do contato com as questões complexas contemporâneas presentes no contexto social;</w:t>
      </w:r>
    </w:p>
    <w:p w14:paraId="0E350B74" w14:textId="77777777" w:rsidR="00F50B04" w:rsidRDefault="00DA62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88"/>
        </w:tabs>
        <w:spacing w:before="119" w:line="360" w:lineRule="auto"/>
        <w:ind w:right="816" w:firstLine="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formação cidadã dos estudantes, marcada e constituída pela vivência dos seus conhecimentos, que, de modo interprofissional e interdisciplinar, seja valorizada e integrada à matriz curricular;</w:t>
      </w:r>
    </w:p>
    <w:p w14:paraId="24051059" w14:textId="77777777" w:rsidR="00F50B04" w:rsidRDefault="00DA62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93"/>
        </w:tabs>
        <w:spacing w:before="121" w:line="360" w:lineRule="auto"/>
        <w:ind w:right="82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produção de mudanças na própria instituição superior e nos demais setores da sociedade, a partir da construção e aplicação de conhecimentos, bem como por outras atividades acadêmicas e sociais;</w:t>
      </w:r>
    </w:p>
    <w:p w14:paraId="7150EA70" w14:textId="77777777" w:rsidR="00F50B04" w:rsidRDefault="00DA62E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671"/>
        </w:tabs>
        <w:spacing w:before="119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articulação entre ensino/extensão/pesquisa, ancorada em processo pedagógico único, interdisciplinar, político educacional, cultural, científico e tecnológico.</w:t>
      </w:r>
    </w:p>
    <w:p w14:paraId="483ECF2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8" w:right="823"/>
        <w:jc w:val="both"/>
        <w:rPr>
          <w:color w:val="000000"/>
          <w:sz w:val="24"/>
          <w:szCs w:val="24"/>
        </w:rPr>
      </w:pPr>
    </w:p>
    <w:p w14:paraId="2C9E3721" w14:textId="77777777" w:rsidR="00F50B04" w:rsidRDefault="00DA62EF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8" w:right="82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Estruturam a concepção e a prática das Diretrizes da Extensão na Educação Superior:</w:t>
      </w:r>
    </w:p>
    <w:p w14:paraId="4CB5C1A8" w14:textId="77777777" w:rsidR="00F50B04" w:rsidRDefault="00DA62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11"/>
        </w:tabs>
        <w:spacing w:before="120" w:line="360" w:lineRule="auto"/>
        <w:ind w:right="823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contribuição na formação integral do estudante, estimulando sua formação como cidadão crítico e responsável;</w:t>
      </w:r>
    </w:p>
    <w:p w14:paraId="73D32D9C" w14:textId="77777777" w:rsidR="00F50B04" w:rsidRDefault="00DA62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8"/>
        </w:tabs>
        <w:spacing w:before="80" w:line="360" w:lineRule="auto"/>
        <w:ind w:right="818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 estabelecimento de diálogo construtivo e transformador com os demais setores da sociedade brasileira e internacional, respeitando e promovendo a interculturalidade;</w:t>
      </w:r>
    </w:p>
    <w:p w14:paraId="0789A2E0" w14:textId="77777777" w:rsidR="00F50B04" w:rsidRDefault="00DA62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03"/>
        </w:tabs>
        <w:spacing w:before="119" w:line="360" w:lineRule="auto"/>
        <w:ind w:right="816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a promoção de iniciativas que expressem o compromisso social das instituições de ensino superior com todas as áreas, em especial, as de comunicação, cultura, </w:t>
      </w:r>
      <w:r>
        <w:rPr>
          <w:color w:val="000000"/>
          <w:sz w:val="24"/>
          <w:szCs w:val="24"/>
        </w:rPr>
        <w:lastRenderedPageBreak/>
        <w:t>direitos humanos e justiça, educação, meio ambiente, saúde, tecnologia e produção, e trabalho, em consonância com as políticas ligadas às diretrizes para a educação ambiental, educação étnico-racial, direitos humanos e educação indígena;</w:t>
      </w:r>
    </w:p>
    <w:p w14:paraId="463A1FC0" w14:textId="77777777" w:rsidR="00F50B04" w:rsidRDefault="00DA62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15"/>
        </w:tabs>
        <w:spacing w:before="122"/>
        <w:ind w:left="514" w:hanging="29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promoção da reflexão ética quanto à dimensão social do ensino e da pesquisa;</w:t>
      </w:r>
    </w:p>
    <w:p w14:paraId="3EE0E15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</w:rPr>
      </w:pPr>
    </w:p>
    <w:p w14:paraId="5430AEBA" w14:textId="77777777" w:rsidR="00F50B04" w:rsidRDefault="00DA62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43"/>
        </w:tabs>
        <w:spacing w:line="360" w:lineRule="auto"/>
        <w:ind w:right="813" w:firstLine="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 incentivo à atuação da comunidade acadêmica e técnica na contribuição ao enfrentamento das questões da sociedade brasileira, inclusive por meio do desenvolvimento econômico, social e cultural;</w:t>
      </w:r>
    </w:p>
    <w:p w14:paraId="6AABE84A" w14:textId="77777777" w:rsidR="00F50B04" w:rsidRDefault="00DA62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5"/>
        </w:tabs>
        <w:spacing w:before="122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o apoio em princípios éticos que expressem o compromisso social de cada estabelecimento superior de educação;</w:t>
      </w:r>
    </w:p>
    <w:p w14:paraId="5FFB4D1A" w14:textId="77777777" w:rsidR="00F50B04" w:rsidRDefault="00DA62E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47"/>
        </w:tabs>
        <w:spacing w:before="120" w:line="360" w:lineRule="auto"/>
        <w:ind w:right="81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a atuação na produção e na construção de conhecimentos, atualizados e coerentes, voltados para o desenvolvimento social, equitativo, sustentável, com a realidade brasileira.</w:t>
      </w:r>
    </w:p>
    <w:p w14:paraId="46C9BFB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44CC2D6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67F6165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66C4E119" w14:textId="2CB124F3" w:rsidR="00F50B04" w:rsidRDefault="00DA62EF" w:rsidP="00877FE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22º</w:t>
      </w:r>
      <w:r>
        <w:rPr>
          <w:color w:val="000000"/>
          <w:sz w:val="24"/>
          <w:szCs w:val="24"/>
        </w:rPr>
        <w:t>. O NCE</w:t>
      </w:r>
      <w:r>
        <w:rPr>
          <w:sz w:val="24"/>
          <w:szCs w:val="24"/>
        </w:rPr>
        <w:t>P</w:t>
      </w:r>
      <w:r w:rsidR="00877FE2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 atuará como facilitador do processo contínuo e integrado ao currículo por meio da inclusão da atividade de aprendizagem baseada em projetos, na unidade curricular de conhecimentos gerais e extensão.</w:t>
      </w:r>
    </w:p>
    <w:p w14:paraId="29FC6AD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539B0C5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0"/>
        <w:jc w:val="both"/>
        <w:rPr>
          <w:color w:val="000000"/>
          <w:sz w:val="30"/>
          <w:szCs w:val="30"/>
        </w:rPr>
      </w:pPr>
    </w:p>
    <w:p w14:paraId="7E34A6AA" w14:textId="77777777" w:rsidR="00F50B04" w:rsidRDefault="00DA62EF">
      <w:pPr>
        <w:pStyle w:val="Ttulo1"/>
        <w:ind w:left="218"/>
      </w:pPr>
      <w:r>
        <w:t>IV DOS NÚCLEOS TEMÁTICOS</w:t>
      </w:r>
    </w:p>
    <w:p w14:paraId="44EAB1C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7AB3206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44EE9B42" w14:textId="07566176" w:rsidR="00F50B04" w:rsidRDefault="00DA62EF" w:rsidP="00877FE2">
      <w:pPr>
        <w:pBdr>
          <w:top w:val="nil"/>
          <w:left w:val="nil"/>
          <w:bottom w:val="nil"/>
          <w:right w:val="nil"/>
          <w:between w:val="nil"/>
        </w:pBdr>
        <w:spacing w:before="193"/>
        <w:jc w:val="both"/>
        <w:rPr>
          <w:color w:val="FF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23º</w:t>
      </w:r>
      <w:r>
        <w:rPr>
          <w:color w:val="000000"/>
          <w:sz w:val="24"/>
          <w:szCs w:val="24"/>
        </w:rPr>
        <w:t>. As pesquisas realizadas no NCE</w:t>
      </w:r>
      <w:r>
        <w:rPr>
          <w:sz w:val="24"/>
          <w:szCs w:val="24"/>
        </w:rPr>
        <w:t>P</w:t>
      </w:r>
      <w:r w:rsidR="00877FE2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 terão como núcleos temáticos: </w:t>
      </w:r>
    </w:p>
    <w:p w14:paraId="10C7016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color w:val="000000"/>
        </w:rPr>
      </w:pPr>
    </w:p>
    <w:p w14:paraId="3D8E9341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de Políticas e Planejamentos na área;</w:t>
      </w:r>
    </w:p>
    <w:p w14:paraId="21B40A98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24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de Avaliação de ações na área;</w:t>
      </w:r>
    </w:p>
    <w:p w14:paraId="130724DD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239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levantamento de dados na área;</w:t>
      </w:r>
    </w:p>
    <w:p w14:paraId="141DFC3E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4" w:line="338" w:lineRule="auto"/>
        <w:ind w:right="819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Pesquisa com intervenção em temáticas sensíveis às necessidades sociais </w:t>
      </w:r>
      <w:r>
        <w:rPr>
          <w:color w:val="000000"/>
          <w:sz w:val="24"/>
          <w:szCs w:val="24"/>
        </w:rPr>
        <w:lastRenderedPageBreak/>
        <w:t>locais: Práticas processuais;</w:t>
      </w:r>
    </w:p>
    <w:p w14:paraId="5D6294B6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3" w:line="336" w:lineRule="auto"/>
        <w:ind w:right="818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intervenção em temáticas sensíveis às necessidades sociais locais: Mediação de conflitos;</w:t>
      </w:r>
    </w:p>
    <w:p w14:paraId="29F0012E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49" w:line="336" w:lineRule="auto"/>
        <w:ind w:right="815" w:hanging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Pesquisa com intervenção em temáticas sensíveis às necessidades sociais  locais: Direitos Humanos;</w:t>
      </w:r>
    </w:p>
    <w:p w14:paraId="776A0D3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A8ABA9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  <w:sz w:val="35"/>
          <w:szCs w:val="35"/>
        </w:rPr>
      </w:pPr>
    </w:p>
    <w:p w14:paraId="77254689" w14:textId="77777777" w:rsidR="00F50B04" w:rsidRDefault="00DA62EF">
      <w:pPr>
        <w:pStyle w:val="Ttulo1"/>
        <w:ind w:left="218"/>
      </w:pPr>
      <w:r>
        <w:t>DO GRUPO DE PESQUISAS</w:t>
      </w:r>
    </w:p>
    <w:p w14:paraId="6C0FF67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B70426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CAF276D" w14:textId="77777777" w:rsidR="00F50B04" w:rsidRDefault="00DA62EF" w:rsidP="00751707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21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24º. </w:t>
      </w:r>
      <w:r>
        <w:rPr>
          <w:color w:val="000000"/>
          <w:sz w:val="24"/>
          <w:szCs w:val="24"/>
        </w:rPr>
        <w:t>O grupo de pesquisa será formado por 8 alunos e 1 orientador e poderá interagir com outros grupos com temáticas semelhantes ou correlatas. Para as atividades de extensão o docente terá carga horária atribuída e horário protegido para execução, os discentes terão carga horária na semana padrão para execução de suas atividades.</w:t>
      </w:r>
    </w:p>
    <w:p w14:paraId="4688768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p w14:paraId="7C383BD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1"/>
          <w:szCs w:val="31"/>
        </w:rPr>
      </w:pPr>
    </w:p>
    <w:p w14:paraId="145D5BD0" w14:textId="77777777" w:rsidR="00F50B04" w:rsidRDefault="00DA62EF">
      <w:pPr>
        <w:pStyle w:val="Ttulo1"/>
        <w:ind w:left="218"/>
      </w:pPr>
      <w:r>
        <w:t>DO CRONOGRAMA DE ATIVIDADES SEGUNDO A ETAPA DO ALUNO</w:t>
      </w:r>
    </w:p>
    <w:p w14:paraId="5C97FBD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4DA4AF8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6034571A" w14:textId="2E10ED9A" w:rsidR="00F50B04" w:rsidRDefault="00DA62EF" w:rsidP="00751707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6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25º. </w:t>
      </w:r>
      <w:r>
        <w:rPr>
          <w:color w:val="000000"/>
          <w:sz w:val="24"/>
          <w:szCs w:val="24"/>
        </w:rPr>
        <w:t>Ao longo de sua graduação o aluno participa de dois ciclos de extensão, cada ciclo terá duração de 4 semestres, em cada um dos semestre o aluno deverá cumprir uma série de ações que irão compor seu processo avaliativo. A partir dessa abordagem o egresso terá a oportunidade de participar de dois ciclos com graus de governabilidade crescentes, incluindo aqui sua capacidade de interpretação das</w:t>
      </w:r>
      <w:r w:rsidR="0075170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necessidades sociais da comunicação</w:t>
      </w:r>
      <w:r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bem como seu contingente de saberes em relação ao seu processo de graduação. Os ciclos de extensão estão abaixo relacionados:</w:t>
      </w:r>
    </w:p>
    <w:p w14:paraId="52FE76C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71EC30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422D83A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E86411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tbl>
      <w:tblPr>
        <w:tblStyle w:val="a"/>
        <w:tblW w:w="936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1"/>
        <w:gridCol w:w="528"/>
        <w:gridCol w:w="7122"/>
      </w:tblGrid>
      <w:tr w:rsidR="00F50B04" w14:paraId="3F31C6E9" w14:textId="77777777">
        <w:trPr>
          <w:trHeight w:val="853"/>
        </w:trPr>
        <w:tc>
          <w:tcPr>
            <w:tcW w:w="9361" w:type="dxa"/>
            <w:gridSpan w:val="3"/>
          </w:tcPr>
          <w:p w14:paraId="0D422FD5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Ciclo I de extensão</w:t>
            </w:r>
          </w:p>
        </w:tc>
      </w:tr>
      <w:tr w:rsidR="00F50B04" w14:paraId="5F5DD601" w14:textId="77777777">
        <w:trPr>
          <w:trHeight w:val="856"/>
        </w:trPr>
        <w:tc>
          <w:tcPr>
            <w:tcW w:w="2239" w:type="dxa"/>
            <w:gridSpan w:val="2"/>
          </w:tcPr>
          <w:p w14:paraId="73A8ABE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ETAPA</w:t>
            </w:r>
          </w:p>
        </w:tc>
        <w:tc>
          <w:tcPr>
            <w:tcW w:w="7122" w:type="dxa"/>
          </w:tcPr>
          <w:p w14:paraId="28D71C1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AÇÕES PREVISTAS</w:t>
            </w:r>
          </w:p>
        </w:tc>
      </w:tr>
      <w:tr w:rsidR="00F50B04" w14:paraId="0AC479CD" w14:textId="77777777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2DE7C5E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2FA0B53E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4355E27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Escolha do eixo temático segundo as demandas da equipe e espaço onde está  inserido;</w:t>
            </w:r>
          </w:p>
          <w:p w14:paraId="50DCD780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Formação do grupo de pesquisa;</w:t>
            </w:r>
          </w:p>
          <w:p w14:paraId="43442A2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2912268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5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Estruturação do projeto.</w:t>
            </w:r>
          </w:p>
          <w:p w14:paraId="385C2B3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Aprovação do comitê de ética em pesquisa.</w:t>
            </w:r>
          </w:p>
          <w:p w14:paraId="42F366C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0EB9B84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3" w:lineRule="auto"/>
              <w:ind w:left="100" w:right="6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Inclusão dos projetos nas plataformas oficiais da instituição. Alinhamento com a equipe  onde está inserido.</w:t>
            </w:r>
          </w:p>
          <w:p w14:paraId="05E0590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465" w:lineRule="auto"/>
              <w:ind w:left="100" w:right="450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Estruturação do projeto Aprovação no CEP.</w:t>
            </w:r>
          </w:p>
        </w:tc>
      </w:tr>
      <w:tr w:rsidR="00F50B04" w14:paraId="6B5DF763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2E81648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4FB15BE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F7DED6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Aplicação do projeto;</w:t>
            </w:r>
          </w:p>
          <w:p w14:paraId="3D0A021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43FE9BC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encontros ao longo dos dois semestres com os seguintes objetivos:</w:t>
            </w:r>
          </w:p>
          <w:p w14:paraId="19ABB57B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465" w:lineRule="auto"/>
              <w:ind w:left="100" w:right="238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Verificação de dificuldades na implantação; Alinhamentos e correções necessárias; Interlocução com a equipe e preceptores;</w:t>
            </w:r>
          </w:p>
        </w:tc>
      </w:tr>
      <w:tr w:rsidR="00F50B04" w14:paraId="5DA367CC" w14:textId="77777777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EE88AA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0A1BDB8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/>
          </w:tcPr>
          <w:p w14:paraId="69C24A2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F50B04" w14:paraId="4DFC96C6" w14:textId="77777777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60D1EEB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70BF30F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71C5D80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463" w:lineRule="auto"/>
              <w:ind w:left="100" w:right="5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Coleta de dados Análise de dados</w:t>
            </w:r>
          </w:p>
        </w:tc>
      </w:tr>
      <w:tr w:rsidR="00F50B04" w14:paraId="463A27BB" w14:textId="77777777">
        <w:trPr>
          <w:trHeight w:val="4231"/>
        </w:trPr>
        <w:tc>
          <w:tcPr>
            <w:tcW w:w="2239" w:type="dxa"/>
            <w:gridSpan w:val="2"/>
          </w:tcPr>
          <w:p w14:paraId="6E30FFD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2" w:type="dxa"/>
          </w:tcPr>
          <w:p w14:paraId="68D4F4F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dos</w:t>
            </w:r>
            <w:r>
              <w:rPr>
                <w:color w:val="000000"/>
                <w:sz w:val="24"/>
                <w:szCs w:val="24"/>
              </w:rPr>
              <w:tab/>
              <w:t>resultados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Congresso</w:t>
            </w:r>
            <w:r>
              <w:rPr>
                <w:color w:val="000000"/>
                <w:sz w:val="24"/>
                <w:szCs w:val="24"/>
              </w:rPr>
              <w:tab/>
              <w:t>Acadêmico Institucional.</w:t>
            </w:r>
          </w:p>
          <w:p w14:paraId="4CC67162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463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Apoio na coleta dos dados</w:t>
            </w:r>
          </w:p>
          <w:p w14:paraId="73F8ABA4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463" w:lineRule="auto"/>
              <w:ind w:left="100" w:right="1875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interpretação dos dados e conclusões; Apoio na estruturação da apresentação;</w:t>
            </w:r>
          </w:p>
          <w:p w14:paraId="25DDBA20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preparo</w:t>
            </w:r>
            <w:r>
              <w:rPr>
                <w:color w:val="000000"/>
                <w:sz w:val="24"/>
                <w:szCs w:val="24"/>
              </w:rPr>
              <w:tab/>
              <w:t>para</w:t>
            </w:r>
            <w:r>
              <w:rPr>
                <w:color w:val="000000"/>
                <w:sz w:val="24"/>
                <w:szCs w:val="24"/>
              </w:rPr>
              <w:tab/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em</w:t>
            </w:r>
            <w:r>
              <w:rPr>
                <w:color w:val="000000"/>
                <w:sz w:val="24"/>
                <w:szCs w:val="24"/>
              </w:rPr>
              <w:tab/>
              <w:t>outros congressos/simpósios.</w:t>
            </w:r>
          </w:p>
        </w:tc>
      </w:tr>
      <w:tr w:rsidR="00F50B04" w14:paraId="33831745" w14:textId="77777777">
        <w:trPr>
          <w:trHeight w:val="855"/>
        </w:trPr>
        <w:tc>
          <w:tcPr>
            <w:tcW w:w="9361" w:type="dxa"/>
            <w:gridSpan w:val="3"/>
          </w:tcPr>
          <w:p w14:paraId="4012FD10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Ciclo I de extensão</w:t>
            </w:r>
          </w:p>
        </w:tc>
      </w:tr>
      <w:tr w:rsidR="00F50B04" w14:paraId="27FBCFD2" w14:textId="77777777">
        <w:trPr>
          <w:trHeight w:val="853"/>
        </w:trPr>
        <w:tc>
          <w:tcPr>
            <w:tcW w:w="2239" w:type="dxa"/>
            <w:gridSpan w:val="2"/>
          </w:tcPr>
          <w:p w14:paraId="47207E5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ETAPA</w:t>
            </w:r>
          </w:p>
        </w:tc>
        <w:tc>
          <w:tcPr>
            <w:tcW w:w="7122" w:type="dxa"/>
          </w:tcPr>
          <w:p w14:paraId="449BCC5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AÇÕES PREVISTAS</w:t>
            </w:r>
          </w:p>
        </w:tc>
      </w:tr>
      <w:tr w:rsidR="00F50B04" w14:paraId="12D8D3B3" w14:textId="77777777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0260826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B78995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</w:tcPr>
          <w:p w14:paraId="6C9E8CB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Escolha do eixo temático segundo as demandas da equipe e espaços onde está inserido;</w:t>
            </w:r>
          </w:p>
          <w:p w14:paraId="19896CF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Formação do grupo de pesquisa;</w:t>
            </w:r>
          </w:p>
          <w:p w14:paraId="482574B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5FFBE43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5" w:lineRule="auto"/>
              <w:ind w:left="100" w:right="33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 Estruturação do projeto.</w:t>
            </w:r>
          </w:p>
          <w:p w14:paraId="5D6F6B0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Aprovação do comitê de ética em pesquisa.</w:t>
            </w:r>
          </w:p>
          <w:p w14:paraId="166A8D5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10BE191B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63" w:lineRule="auto"/>
              <w:ind w:left="100" w:right="619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Inclusão dos projetos nas plataformas oficiais da instituição. Alinhamento com a equipe  onde está inserido.</w:t>
            </w:r>
          </w:p>
          <w:p w14:paraId="67D5DEF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463" w:lineRule="auto"/>
              <w:ind w:left="100" w:right="4487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Estruturação do projeto Aprovação no CEP.</w:t>
            </w:r>
          </w:p>
        </w:tc>
      </w:tr>
      <w:tr w:rsidR="00F50B04" w14:paraId="66E83B6C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233E458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26FF360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27C84B10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Aplicação do projeto;</w:t>
            </w:r>
          </w:p>
          <w:p w14:paraId="49F4783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jc w:val="both"/>
              <w:rPr>
                <w:color w:val="000000"/>
              </w:rPr>
            </w:pPr>
          </w:p>
          <w:p w14:paraId="42B4697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 encontros ao longo dos dois semestres com os seguintes objetivos:</w:t>
            </w:r>
          </w:p>
          <w:p w14:paraId="1E3EB66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Verificação de dificuldades na implantação;</w:t>
            </w:r>
          </w:p>
        </w:tc>
      </w:tr>
      <w:tr w:rsidR="00F50B04" w14:paraId="395002B8" w14:textId="77777777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763C8C4D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0BDF5FA9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right="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vMerge/>
          </w:tcPr>
          <w:p w14:paraId="13658946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F50B04" w14:paraId="0CF7ADCA" w14:textId="77777777"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520D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9A35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1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Alinhamentos e correções necessárias;</w:t>
            </w:r>
          </w:p>
          <w:p w14:paraId="2F0BDBC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jc w:val="both"/>
              <w:rPr>
                <w:color w:val="000000"/>
              </w:rPr>
            </w:pPr>
          </w:p>
          <w:p w14:paraId="74FC453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Interlocução com a equipe  e preceptores;</w:t>
            </w:r>
          </w:p>
        </w:tc>
      </w:tr>
      <w:tr w:rsidR="00F50B04" w14:paraId="42410C88" w14:textId="77777777"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14:paraId="14D2E664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ab/>
              <w:t>semestre graduação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79DD532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1"/>
              <w:ind w:left="17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ACC14A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536" w:lineRule="auto"/>
              <w:ind w:left="100" w:right="514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Coleta de dados Análise de dados</w:t>
            </w:r>
          </w:p>
        </w:tc>
      </w:tr>
      <w:tr w:rsidR="00F50B04" w14:paraId="256634C1" w14:textId="77777777">
        <w:trPr>
          <w:trHeight w:val="947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48A8A4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1E7D3E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15BA4142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auto"/>
              <w:ind w:left="100" w:right="84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dos</w:t>
            </w:r>
            <w:r>
              <w:rPr>
                <w:color w:val="000000"/>
                <w:sz w:val="24"/>
                <w:szCs w:val="24"/>
              </w:rPr>
              <w:tab/>
              <w:t>resultados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Congresso</w:t>
            </w:r>
            <w:r>
              <w:rPr>
                <w:color w:val="000000"/>
                <w:sz w:val="24"/>
                <w:szCs w:val="24"/>
              </w:rPr>
              <w:tab/>
              <w:t>Acadêmico Institucional.</w:t>
            </w:r>
          </w:p>
        </w:tc>
      </w:tr>
      <w:tr w:rsidR="00F50B04" w14:paraId="0AE32AE1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D02974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773078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2F422AE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 encontros ao longo do semestre com os seguintes objetivos:</w:t>
            </w:r>
          </w:p>
        </w:tc>
      </w:tr>
      <w:tr w:rsidR="00F50B04" w14:paraId="595B3891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7F0C00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7A03683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FC0FA9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6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coleta dos dados</w:t>
            </w:r>
          </w:p>
        </w:tc>
      </w:tr>
      <w:tr w:rsidR="00F50B04" w14:paraId="0C4D37D3" w14:textId="77777777">
        <w:trPr>
          <w:trHeight w:val="534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1B96034C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65092E4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2C42734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interpretação dos dados e conclusões;</w:t>
            </w:r>
          </w:p>
        </w:tc>
      </w:tr>
      <w:tr w:rsidR="00F50B04" w14:paraId="69D6A8DB" w14:textId="77777777">
        <w:trPr>
          <w:trHeight w:val="533"/>
        </w:trPr>
        <w:tc>
          <w:tcPr>
            <w:tcW w:w="171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96342A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14:paraId="40004EC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6DA901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5"/>
              <w:ind w:left="10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 na estruturação da apresentação;</w:t>
            </w:r>
          </w:p>
        </w:tc>
      </w:tr>
      <w:tr w:rsidR="00F50B04" w14:paraId="10D5DE9F" w14:textId="77777777">
        <w:trPr>
          <w:trHeight w:val="1172"/>
        </w:trPr>
        <w:tc>
          <w:tcPr>
            <w:tcW w:w="17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B18C5F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07001A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12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C4AFE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Apoio</w:t>
            </w:r>
            <w:r>
              <w:rPr>
                <w:color w:val="000000"/>
                <w:sz w:val="24"/>
                <w:szCs w:val="24"/>
              </w:rPr>
              <w:tab/>
              <w:t>no</w:t>
            </w:r>
            <w:r>
              <w:rPr>
                <w:color w:val="000000"/>
                <w:sz w:val="24"/>
                <w:szCs w:val="24"/>
              </w:rPr>
              <w:tab/>
              <w:t>preparo</w:t>
            </w:r>
            <w:r>
              <w:rPr>
                <w:color w:val="000000"/>
                <w:sz w:val="24"/>
                <w:szCs w:val="24"/>
              </w:rPr>
              <w:tab/>
              <w:t>para</w:t>
            </w:r>
            <w:r>
              <w:rPr>
                <w:color w:val="000000"/>
                <w:sz w:val="24"/>
                <w:szCs w:val="24"/>
              </w:rPr>
              <w:tab/>
              <w:t>apresentação</w:t>
            </w:r>
            <w:r>
              <w:rPr>
                <w:color w:val="000000"/>
                <w:sz w:val="24"/>
                <w:szCs w:val="24"/>
              </w:rPr>
              <w:tab/>
              <w:t>em</w:t>
            </w:r>
            <w:r>
              <w:rPr>
                <w:color w:val="000000"/>
                <w:sz w:val="24"/>
                <w:szCs w:val="24"/>
              </w:rPr>
              <w:tab/>
              <w:t>outros congressos/simpósios.</w:t>
            </w:r>
          </w:p>
        </w:tc>
      </w:tr>
    </w:tbl>
    <w:p w14:paraId="77CA464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5F663A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7859423F" w14:textId="77777777" w:rsidR="00F50B04" w:rsidRDefault="00DA62EF">
      <w:pPr>
        <w:pStyle w:val="Ttulo1"/>
        <w:spacing w:before="92"/>
        <w:ind w:left="218"/>
      </w:pPr>
      <w:r>
        <w:t>DA AVALIAÇÃO</w:t>
      </w:r>
    </w:p>
    <w:p w14:paraId="134F698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rFonts w:ascii="Arial" w:eastAsia="Arial" w:hAnsi="Arial" w:cs="Arial"/>
          <w:b/>
          <w:color w:val="000000"/>
        </w:rPr>
      </w:pPr>
    </w:p>
    <w:p w14:paraId="688FC5E4" w14:textId="77777777" w:rsidR="00F50B04" w:rsidRDefault="00DA62EF" w:rsidP="005C5A7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4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26º. </w:t>
      </w:r>
      <w:r>
        <w:rPr>
          <w:color w:val="000000"/>
          <w:sz w:val="24"/>
          <w:szCs w:val="24"/>
        </w:rPr>
        <w:t>A avaliação do processo ocorrerá de forma quali-quantitativa, a partir do cumprimento dos pactos e prazos de trabalho estabelecidos, além da avaliação do graduando em relação ao seu desenvolvimento pessoal e trabalho em equipe, segundo os seguintes parâmetros:</w:t>
      </w:r>
    </w:p>
    <w:p w14:paraId="6EA7ACF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31A38A93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tbl>
      <w:tblPr>
        <w:tblStyle w:val="a0"/>
        <w:tblW w:w="9273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73"/>
      </w:tblGrid>
      <w:tr w:rsidR="00F50B04" w14:paraId="485D103E" w14:textId="77777777">
        <w:trPr>
          <w:trHeight w:val="842"/>
        </w:trPr>
        <w:tc>
          <w:tcPr>
            <w:tcW w:w="9273" w:type="dxa"/>
          </w:tcPr>
          <w:p w14:paraId="55D64F3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9AACBE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PARTICIPAÇÃO E DESEMPENHO NAS ATIVIDADES DE GRUPO</w:t>
            </w:r>
          </w:p>
        </w:tc>
      </w:tr>
      <w:tr w:rsidR="00F50B04" w14:paraId="2D73D52B" w14:textId="77777777">
        <w:trPr>
          <w:trHeight w:val="1247"/>
        </w:trPr>
        <w:tc>
          <w:tcPr>
            <w:tcW w:w="9273" w:type="dxa"/>
          </w:tcPr>
          <w:p w14:paraId="3545049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3CF2965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Participa em todos os momentos das atividades em grupo, apresenta oportunidade de melhoria nos aspectos de relacionamento grupal ou equilíbrio entre fala e escuta;</w:t>
            </w:r>
          </w:p>
        </w:tc>
      </w:tr>
      <w:tr w:rsidR="00F50B04" w14:paraId="648B31CC" w14:textId="77777777">
        <w:trPr>
          <w:trHeight w:val="841"/>
        </w:trPr>
        <w:tc>
          <w:tcPr>
            <w:tcW w:w="9273" w:type="dxa"/>
          </w:tcPr>
          <w:p w14:paraId="4FC5A56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C67C8B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ASSIDUIDADE NOS ENCONTROS PROGRAMADOS</w:t>
            </w:r>
          </w:p>
        </w:tc>
      </w:tr>
      <w:tr w:rsidR="00F50B04" w14:paraId="68F11EEE" w14:textId="77777777">
        <w:trPr>
          <w:trHeight w:val="723"/>
        </w:trPr>
        <w:tc>
          <w:tcPr>
            <w:tcW w:w="9273" w:type="dxa"/>
          </w:tcPr>
          <w:p w14:paraId="4B0256E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3CD603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Não teve faltas ao longo do período, ou teve faltas justificadas por meio de atestados que </w:t>
            </w:r>
            <w:r>
              <w:t>contemplassem</w:t>
            </w:r>
            <w:r>
              <w:rPr>
                <w:color w:val="000000"/>
              </w:rPr>
              <w:t xml:space="preserve"> abono</w:t>
            </w:r>
          </w:p>
        </w:tc>
      </w:tr>
      <w:tr w:rsidR="00F50B04" w14:paraId="782FAC8B" w14:textId="77777777">
        <w:trPr>
          <w:trHeight w:val="843"/>
        </w:trPr>
        <w:tc>
          <w:tcPr>
            <w:tcW w:w="9273" w:type="dxa"/>
          </w:tcPr>
          <w:p w14:paraId="053C817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D3F15AE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DESEMPENHO INDIVIDUAL</w:t>
            </w:r>
          </w:p>
        </w:tc>
      </w:tr>
      <w:tr w:rsidR="00F50B04" w14:paraId="21AF6009" w14:textId="77777777">
        <w:trPr>
          <w:trHeight w:val="1244"/>
        </w:trPr>
        <w:tc>
          <w:tcPr>
            <w:tcW w:w="9273" w:type="dxa"/>
          </w:tcPr>
          <w:p w14:paraId="57FB45E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DB5C765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Apresenta pro atividade, busca contribuir com o crescimento coletivo em todos os períodos de atividade, apresenta aspectos de liderança, objetividade</w:t>
            </w:r>
          </w:p>
        </w:tc>
      </w:tr>
      <w:tr w:rsidR="00F50B04" w14:paraId="7A0E538F" w14:textId="77777777">
        <w:trPr>
          <w:trHeight w:val="844"/>
        </w:trPr>
        <w:tc>
          <w:tcPr>
            <w:tcW w:w="9273" w:type="dxa"/>
          </w:tcPr>
          <w:p w14:paraId="6003F3C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2AC60E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BUSCAS NA LITERATURA</w:t>
            </w:r>
          </w:p>
        </w:tc>
      </w:tr>
      <w:tr w:rsidR="00F50B04" w14:paraId="213EB6C7" w14:textId="77777777">
        <w:trPr>
          <w:trHeight w:val="1245"/>
        </w:trPr>
        <w:tc>
          <w:tcPr>
            <w:tcW w:w="9273" w:type="dxa"/>
          </w:tcPr>
          <w:p w14:paraId="12A8866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638847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Realiza buscas apropriadas, em fontes adequadas, baseado em evidencias e as apresenta de forma reflexiva e contextualizada;</w:t>
            </w:r>
          </w:p>
        </w:tc>
      </w:tr>
      <w:tr w:rsidR="00F50B04" w14:paraId="0F08E048" w14:textId="77777777">
        <w:trPr>
          <w:trHeight w:val="843"/>
        </w:trPr>
        <w:tc>
          <w:tcPr>
            <w:tcW w:w="9273" w:type="dxa"/>
          </w:tcPr>
          <w:p w14:paraId="7DF6B93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D2BA93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DESENVOLVIMENTO COGNITIVO</w:t>
            </w:r>
          </w:p>
        </w:tc>
      </w:tr>
      <w:tr w:rsidR="00F50B04" w14:paraId="40616784" w14:textId="77777777">
        <w:trPr>
          <w:trHeight w:val="1648"/>
        </w:trPr>
        <w:tc>
          <w:tcPr>
            <w:tcW w:w="9273" w:type="dxa"/>
          </w:tcPr>
          <w:p w14:paraId="6290F08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D67C0EE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Apresentou destacado      desenvolvimento      ao      longo      do      período,      revisitando      os temas discutidos fazendo associações entre os temas e aproveitando as oportunidades de melhoria apresentadas, sem lacunas de aprendizado.</w:t>
            </w:r>
          </w:p>
        </w:tc>
      </w:tr>
      <w:tr w:rsidR="00F50B04" w14:paraId="7948624B" w14:textId="77777777">
        <w:trPr>
          <w:trHeight w:val="841"/>
        </w:trPr>
        <w:tc>
          <w:tcPr>
            <w:tcW w:w="9273" w:type="dxa"/>
          </w:tcPr>
          <w:p w14:paraId="73CD12E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D5C4ED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ANÁLISE CRÍTICA/ REFLEXIVA SOBRE O MATERIAL DE ESTUDO</w:t>
            </w:r>
          </w:p>
        </w:tc>
      </w:tr>
      <w:tr w:rsidR="00F50B04" w14:paraId="15570F03" w14:textId="77777777">
        <w:trPr>
          <w:trHeight w:val="1650"/>
        </w:trPr>
        <w:tc>
          <w:tcPr>
            <w:tcW w:w="9273" w:type="dxa"/>
          </w:tcPr>
          <w:p w14:paraId="68EFC431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14669D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É possível identificar na construção/elaboração do projeto a reflexão sobre as práticas realizadas e os materiais lidos. Há riqueza de detalhes e clara integração entre a pesquisa e as atividades curriculares;</w:t>
            </w:r>
          </w:p>
        </w:tc>
      </w:tr>
      <w:tr w:rsidR="00F50B04" w14:paraId="27616241" w14:textId="77777777">
        <w:trPr>
          <w:trHeight w:val="841"/>
        </w:trPr>
        <w:tc>
          <w:tcPr>
            <w:tcW w:w="9273" w:type="dxa"/>
          </w:tcPr>
          <w:p w14:paraId="47E7988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AD2E329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ARTICULAÇÃO DE CONHECIMENTOS TEÓRICOS E PRÁTICOS</w:t>
            </w:r>
          </w:p>
        </w:tc>
      </w:tr>
      <w:tr w:rsidR="00F50B04" w14:paraId="3F81F38E" w14:textId="77777777">
        <w:trPr>
          <w:trHeight w:val="1650"/>
        </w:trPr>
        <w:tc>
          <w:tcPr>
            <w:tcW w:w="9273" w:type="dxa"/>
          </w:tcPr>
          <w:p w14:paraId="5E03209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9063DE9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É possível identificar na construção/elaboração do projeto a integração entre conhecimentos teóricos e práticos por meio de reflexões consistentes (embasadas na literatura), atitudinais ( que permitem a ideia de aplicação e modificação de realidade );</w:t>
            </w:r>
          </w:p>
        </w:tc>
      </w:tr>
    </w:tbl>
    <w:p w14:paraId="7769553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CB36B1F" w14:textId="77777777" w:rsidR="009523BE" w:rsidRDefault="009523BE">
      <w:pPr>
        <w:spacing w:before="94"/>
        <w:ind w:left="218"/>
        <w:jc w:val="both"/>
        <w:rPr>
          <w:sz w:val="24"/>
          <w:szCs w:val="24"/>
        </w:rPr>
      </w:pPr>
    </w:p>
    <w:p w14:paraId="2D991F99" w14:textId="68799E1B" w:rsidR="00F50B04" w:rsidRPr="005C5A78" w:rsidRDefault="00DA62EF">
      <w:pPr>
        <w:spacing w:before="94"/>
        <w:ind w:left="218"/>
        <w:jc w:val="both"/>
        <w:rPr>
          <w:sz w:val="24"/>
          <w:szCs w:val="24"/>
        </w:rPr>
      </w:pPr>
      <w:r w:rsidRPr="005C5A78">
        <w:rPr>
          <w:sz w:val="24"/>
          <w:szCs w:val="24"/>
        </w:rPr>
        <w:lastRenderedPageBreak/>
        <w:t>Cada item será avaliado pelos seguintes critérios</w:t>
      </w:r>
    </w:p>
    <w:p w14:paraId="665DF98F" w14:textId="77777777" w:rsidR="00F50B04" w:rsidRPr="005C5A78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E3BE00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  <w:sz w:val="10"/>
          <w:szCs w:val="10"/>
        </w:rPr>
      </w:pPr>
    </w:p>
    <w:tbl>
      <w:tblPr>
        <w:tblStyle w:val="a1"/>
        <w:tblW w:w="9365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1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F50B04" w14:paraId="71E079D5" w14:textId="77777777">
        <w:trPr>
          <w:trHeight w:val="819"/>
        </w:trPr>
        <w:tc>
          <w:tcPr>
            <w:tcW w:w="2767" w:type="dxa"/>
            <w:gridSpan w:val="3"/>
          </w:tcPr>
          <w:p w14:paraId="1A0D6646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F19521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Insatisfatório</w:t>
            </w:r>
          </w:p>
        </w:tc>
        <w:tc>
          <w:tcPr>
            <w:tcW w:w="3414" w:type="dxa"/>
            <w:gridSpan w:val="2"/>
          </w:tcPr>
          <w:p w14:paraId="596EFAD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19A1D0B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Precisa melhorar</w:t>
            </w:r>
          </w:p>
        </w:tc>
        <w:tc>
          <w:tcPr>
            <w:tcW w:w="3185" w:type="dxa"/>
            <w:gridSpan w:val="5"/>
          </w:tcPr>
          <w:p w14:paraId="6058EA0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E17609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Satisfatório</w:t>
            </w:r>
          </w:p>
        </w:tc>
      </w:tr>
      <w:tr w:rsidR="00F50B04" w14:paraId="5101483D" w14:textId="77777777">
        <w:trPr>
          <w:trHeight w:val="820"/>
        </w:trPr>
        <w:tc>
          <w:tcPr>
            <w:tcW w:w="922" w:type="dxa"/>
          </w:tcPr>
          <w:p w14:paraId="4BAED471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D18DAD4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2" w:type="dxa"/>
          </w:tcPr>
          <w:p w14:paraId="0D8FC07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ED6AF8D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23" w:type="dxa"/>
          </w:tcPr>
          <w:p w14:paraId="6D19A1C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B5FCB7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07" w:type="dxa"/>
          </w:tcPr>
          <w:p w14:paraId="750DB0C1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942C71D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7" w:type="dxa"/>
          </w:tcPr>
          <w:p w14:paraId="01DD65B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593466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93" w:type="dxa"/>
          </w:tcPr>
          <w:p w14:paraId="1E0127C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D60C56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</w:tcPr>
          <w:p w14:paraId="7481E9C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6F1ECE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5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94" w:type="dxa"/>
          </w:tcPr>
          <w:p w14:paraId="7A19442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657C8B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7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93" w:type="dxa"/>
          </w:tcPr>
          <w:p w14:paraId="60BC9BD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EB3E5F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6"/>
              <w:jc w:val="both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14" w:type="dxa"/>
          </w:tcPr>
          <w:p w14:paraId="1689300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80488C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3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</w:tbl>
    <w:p w14:paraId="393D1A3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82453F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24B6720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9"/>
          <w:szCs w:val="29"/>
        </w:rPr>
      </w:pPr>
    </w:p>
    <w:p w14:paraId="0641C9C5" w14:textId="77777777" w:rsidR="00F50B04" w:rsidRDefault="00DA62EF">
      <w:pPr>
        <w:pStyle w:val="Ttulo1"/>
        <w:spacing w:before="92"/>
        <w:ind w:left="218"/>
      </w:pPr>
      <w:r>
        <w:t>DA DISTRIBUIÇÃO DAS ATIVIDADES AO, LONGO DO CURSO</w:t>
      </w:r>
    </w:p>
    <w:p w14:paraId="24E63FC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30291AB2" w14:textId="77777777" w:rsidR="00F50B04" w:rsidRDefault="00DA62EF" w:rsidP="00B845F6">
      <w:pPr>
        <w:pBdr>
          <w:top w:val="nil"/>
          <w:left w:val="nil"/>
          <w:bottom w:val="nil"/>
          <w:right w:val="nil"/>
          <w:between w:val="nil"/>
        </w:pBdr>
        <w:tabs>
          <w:tab w:val="left" w:pos="1356"/>
        </w:tabs>
        <w:spacing w:before="195" w:line="360" w:lineRule="auto"/>
        <w:ind w:right="821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Art. 27º.</w:t>
      </w:r>
      <w:r>
        <w:rPr>
          <w:color w:val="000000"/>
          <w:sz w:val="24"/>
          <w:szCs w:val="24"/>
        </w:rPr>
        <w:tab/>
        <w:t>As atividades desenvolvidas pelos pesquisadores serão distribuídas da seguinte forma:</w:t>
      </w:r>
    </w:p>
    <w:p w14:paraId="33F1E5FF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tabs>
          <w:tab w:val="left" w:pos="1356"/>
        </w:tabs>
        <w:spacing w:before="195" w:line="360" w:lineRule="auto"/>
        <w:ind w:left="218" w:right="821"/>
        <w:jc w:val="both"/>
        <w:rPr>
          <w:color w:val="000000"/>
          <w:sz w:val="24"/>
          <w:szCs w:val="24"/>
        </w:rPr>
      </w:pPr>
    </w:p>
    <w:p w14:paraId="62113E7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both"/>
        <w:rPr>
          <w:color w:val="000000"/>
          <w:sz w:val="10"/>
          <w:szCs w:val="10"/>
        </w:rPr>
      </w:pPr>
    </w:p>
    <w:tbl>
      <w:tblPr>
        <w:tblStyle w:val="a2"/>
        <w:tblpPr w:leftFromText="141" w:rightFromText="141" w:vertAnchor="text" w:tblpY="1"/>
        <w:tblW w:w="926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2887"/>
        <w:gridCol w:w="1809"/>
        <w:gridCol w:w="1977"/>
        <w:gridCol w:w="1705"/>
      </w:tblGrid>
      <w:tr w:rsidR="00F50B04" w14:paraId="1760607A" w14:textId="77777777">
        <w:trPr>
          <w:trHeight w:val="1008"/>
        </w:trPr>
        <w:tc>
          <w:tcPr>
            <w:tcW w:w="890" w:type="dxa"/>
          </w:tcPr>
          <w:p w14:paraId="4A96BC2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3BD7C0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ETAPA</w:t>
            </w:r>
          </w:p>
        </w:tc>
        <w:tc>
          <w:tcPr>
            <w:tcW w:w="2887" w:type="dxa"/>
          </w:tcPr>
          <w:p w14:paraId="674C4AD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4E13289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UNIDADE</w:t>
            </w:r>
          </w:p>
        </w:tc>
        <w:tc>
          <w:tcPr>
            <w:tcW w:w="1809" w:type="dxa"/>
          </w:tcPr>
          <w:p w14:paraId="7E5CB6B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5D98722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99" w:right="533"/>
              <w:jc w:val="both"/>
              <w:rPr>
                <w:color w:val="000000"/>
              </w:rPr>
            </w:pPr>
            <w:r>
              <w:rPr>
                <w:color w:val="000000"/>
              </w:rPr>
              <w:t>HORAS SEMANAIS</w:t>
            </w:r>
          </w:p>
        </w:tc>
        <w:tc>
          <w:tcPr>
            <w:tcW w:w="1977" w:type="dxa"/>
          </w:tcPr>
          <w:p w14:paraId="4521ED4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199ADE4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MODALIDADE</w:t>
            </w:r>
          </w:p>
        </w:tc>
        <w:tc>
          <w:tcPr>
            <w:tcW w:w="1705" w:type="dxa"/>
          </w:tcPr>
          <w:p w14:paraId="3FB0D48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DD60A9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65"/>
              </w:tabs>
              <w:spacing w:before="1" w:line="360" w:lineRule="auto"/>
              <w:ind w:left="101" w:right="71"/>
              <w:jc w:val="both"/>
              <w:rPr>
                <w:color w:val="000000"/>
              </w:rPr>
            </w:pPr>
            <w:r>
              <w:rPr>
                <w:color w:val="000000"/>
              </w:rPr>
              <w:t>Número</w:t>
            </w:r>
            <w:r>
              <w:rPr>
                <w:color w:val="000000"/>
              </w:rPr>
              <w:tab/>
              <w:t>de docentes</w:t>
            </w:r>
          </w:p>
        </w:tc>
      </w:tr>
      <w:tr w:rsidR="00F50B04" w14:paraId="4CAF7B1B" w14:textId="77777777">
        <w:trPr>
          <w:trHeight w:val="1196"/>
        </w:trPr>
        <w:tc>
          <w:tcPr>
            <w:tcW w:w="890" w:type="dxa"/>
            <w:vMerge w:val="restart"/>
          </w:tcPr>
          <w:p w14:paraId="6761EF46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325512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87" w:type="dxa"/>
          </w:tcPr>
          <w:p w14:paraId="39A7479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1735B4D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98" w:right="77"/>
              <w:jc w:val="both"/>
              <w:rPr>
                <w:color w:val="000000"/>
              </w:rPr>
            </w:pPr>
            <w:r>
              <w:rPr>
                <w:color w:val="000000"/>
              </w:rPr>
              <w:t>CC I - Saúde Baseada em Evidencias</w:t>
            </w:r>
          </w:p>
        </w:tc>
        <w:tc>
          <w:tcPr>
            <w:tcW w:w="1809" w:type="dxa"/>
          </w:tcPr>
          <w:p w14:paraId="2182903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8E2348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2H</w:t>
            </w:r>
          </w:p>
        </w:tc>
        <w:tc>
          <w:tcPr>
            <w:tcW w:w="1977" w:type="dxa"/>
          </w:tcPr>
          <w:p w14:paraId="0906675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5B6C925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604F832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56772E4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50B04" w14:paraId="25FBBA59" w14:textId="77777777">
        <w:trPr>
          <w:trHeight w:val="825"/>
        </w:trPr>
        <w:tc>
          <w:tcPr>
            <w:tcW w:w="890" w:type="dxa"/>
            <w:vMerge/>
          </w:tcPr>
          <w:p w14:paraId="0312925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887" w:type="dxa"/>
          </w:tcPr>
          <w:p w14:paraId="7A8459F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427CFE9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line="362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</w:t>
            </w:r>
          </w:p>
        </w:tc>
        <w:tc>
          <w:tcPr>
            <w:tcW w:w="1809" w:type="dxa"/>
          </w:tcPr>
          <w:p w14:paraId="504033A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4A09B7F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71E2C6E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23F5A61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2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21F2C636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9AABC0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66E21030" w14:textId="77777777">
        <w:trPr>
          <w:trHeight w:val="967"/>
        </w:trPr>
        <w:tc>
          <w:tcPr>
            <w:tcW w:w="890" w:type="dxa"/>
          </w:tcPr>
          <w:p w14:paraId="4528BA8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688B0D9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87" w:type="dxa"/>
          </w:tcPr>
          <w:p w14:paraId="04F54C9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18771C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II</w:t>
            </w:r>
          </w:p>
        </w:tc>
        <w:tc>
          <w:tcPr>
            <w:tcW w:w="1809" w:type="dxa"/>
          </w:tcPr>
          <w:p w14:paraId="5424B8F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FD95F49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71292EC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3F4C8D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70CA72D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1A58B69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4C3A7B8B" w14:textId="77777777">
        <w:trPr>
          <w:trHeight w:val="952"/>
        </w:trPr>
        <w:tc>
          <w:tcPr>
            <w:tcW w:w="890" w:type="dxa"/>
          </w:tcPr>
          <w:p w14:paraId="0993E18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93E99B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87" w:type="dxa"/>
          </w:tcPr>
          <w:p w14:paraId="419C778C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AA2FCD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III</w:t>
            </w:r>
          </w:p>
        </w:tc>
        <w:tc>
          <w:tcPr>
            <w:tcW w:w="1809" w:type="dxa"/>
          </w:tcPr>
          <w:p w14:paraId="49C9B84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AAFCAF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250A6F0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C5123D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6FD9154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612D9CD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4A0A917D" w14:textId="77777777">
        <w:trPr>
          <w:trHeight w:val="952"/>
        </w:trPr>
        <w:tc>
          <w:tcPr>
            <w:tcW w:w="890" w:type="dxa"/>
          </w:tcPr>
          <w:p w14:paraId="7AA256E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0EC4909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87" w:type="dxa"/>
          </w:tcPr>
          <w:p w14:paraId="43BAC0C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E834CD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8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IV</w:t>
            </w:r>
          </w:p>
        </w:tc>
        <w:tc>
          <w:tcPr>
            <w:tcW w:w="1809" w:type="dxa"/>
          </w:tcPr>
          <w:p w14:paraId="3E27C22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6510BB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3E3C583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C11B1F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3DE5251A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ACD1E2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4454E769" w14:textId="77777777">
        <w:trPr>
          <w:trHeight w:val="1199"/>
        </w:trPr>
        <w:tc>
          <w:tcPr>
            <w:tcW w:w="890" w:type="dxa"/>
          </w:tcPr>
          <w:p w14:paraId="127C41A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3EF63F5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87" w:type="dxa"/>
          </w:tcPr>
          <w:p w14:paraId="51DA81F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6BA053A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</w:t>
            </w:r>
          </w:p>
        </w:tc>
        <w:tc>
          <w:tcPr>
            <w:tcW w:w="1809" w:type="dxa"/>
          </w:tcPr>
          <w:p w14:paraId="696769F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F5A330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02637F4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E15F545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6B6F404B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602612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30446A7E" w14:textId="77777777">
        <w:trPr>
          <w:trHeight w:val="1199"/>
        </w:trPr>
        <w:tc>
          <w:tcPr>
            <w:tcW w:w="890" w:type="dxa"/>
          </w:tcPr>
          <w:p w14:paraId="083E785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5F9C841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87" w:type="dxa"/>
          </w:tcPr>
          <w:p w14:paraId="12844D4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896993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</w:t>
            </w:r>
          </w:p>
        </w:tc>
        <w:tc>
          <w:tcPr>
            <w:tcW w:w="1809" w:type="dxa"/>
          </w:tcPr>
          <w:p w14:paraId="448040FF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074A601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4B540F1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2D3D7EB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440F482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1950150E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3DB15610" w14:textId="77777777">
        <w:trPr>
          <w:trHeight w:val="1199"/>
        </w:trPr>
        <w:tc>
          <w:tcPr>
            <w:tcW w:w="890" w:type="dxa"/>
          </w:tcPr>
          <w:p w14:paraId="4BB6244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59AED6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887" w:type="dxa"/>
          </w:tcPr>
          <w:p w14:paraId="4393071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A84332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VII</w:t>
            </w:r>
          </w:p>
        </w:tc>
        <w:tc>
          <w:tcPr>
            <w:tcW w:w="1809" w:type="dxa"/>
          </w:tcPr>
          <w:p w14:paraId="3CAA6C2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103F50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3FDCC83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3FAC82B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16DDE4B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99B8104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22D7049F" w14:textId="77777777">
        <w:trPr>
          <w:trHeight w:val="1199"/>
        </w:trPr>
        <w:tc>
          <w:tcPr>
            <w:tcW w:w="890" w:type="dxa"/>
          </w:tcPr>
          <w:p w14:paraId="573F74F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876D05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887" w:type="dxa"/>
          </w:tcPr>
          <w:p w14:paraId="412384A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AA5D05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43"/>
              </w:tabs>
              <w:spacing w:before="1" w:line="360" w:lineRule="auto"/>
              <w:ind w:left="98" w:right="79"/>
              <w:jc w:val="both"/>
              <w:rPr>
                <w:color w:val="000000"/>
              </w:rPr>
            </w:pPr>
            <w:r>
              <w:rPr>
                <w:color w:val="000000"/>
              </w:rPr>
              <w:t>Aprendizagem</w:t>
            </w:r>
            <w:r>
              <w:rPr>
                <w:color w:val="000000"/>
              </w:rPr>
              <w:tab/>
              <w:t>baseada em projetos - VIII</w:t>
            </w:r>
          </w:p>
        </w:tc>
        <w:tc>
          <w:tcPr>
            <w:tcW w:w="1809" w:type="dxa"/>
          </w:tcPr>
          <w:p w14:paraId="16367E3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3959B7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6h</w:t>
            </w:r>
          </w:p>
        </w:tc>
        <w:tc>
          <w:tcPr>
            <w:tcW w:w="1977" w:type="dxa"/>
          </w:tcPr>
          <w:p w14:paraId="5D79EBA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951AA07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360" w:lineRule="auto"/>
              <w:ind w:left="100" w:right="601"/>
              <w:jc w:val="both"/>
              <w:rPr>
                <w:color w:val="000000"/>
              </w:rPr>
            </w:pPr>
            <w:r>
              <w:rPr>
                <w:color w:val="000000"/>
              </w:rPr>
              <w:t>Remota sincronizada</w:t>
            </w:r>
          </w:p>
        </w:tc>
        <w:tc>
          <w:tcPr>
            <w:tcW w:w="1705" w:type="dxa"/>
          </w:tcPr>
          <w:p w14:paraId="3CF491E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D8E3013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50B04" w14:paraId="275CFB46" w14:textId="77777777">
        <w:trPr>
          <w:trHeight w:val="818"/>
        </w:trPr>
        <w:tc>
          <w:tcPr>
            <w:tcW w:w="890" w:type="dxa"/>
          </w:tcPr>
          <w:p w14:paraId="2DD918B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C94D20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2887" w:type="dxa"/>
          </w:tcPr>
          <w:p w14:paraId="744967CC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3F1FEBA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469F565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69BFC25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7C90283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4163122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10BB618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jc w:val="both"/>
              <w:rPr>
                <w:color w:val="000000"/>
                <w:sz w:val="19"/>
                <w:szCs w:val="19"/>
              </w:rPr>
            </w:pPr>
          </w:p>
          <w:p w14:paraId="7F98E382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50B04" w14:paraId="20917BB2" w14:textId="77777777">
        <w:trPr>
          <w:trHeight w:val="819"/>
        </w:trPr>
        <w:tc>
          <w:tcPr>
            <w:tcW w:w="890" w:type="dxa"/>
          </w:tcPr>
          <w:p w14:paraId="3520687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753CA3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887" w:type="dxa"/>
          </w:tcPr>
          <w:p w14:paraId="24814991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EF01240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2AF8DB2C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27FCEA1F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2CAE778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3C2BA4A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71592A48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04B7F72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50B04" w14:paraId="19CDDCD4" w14:textId="77777777">
        <w:trPr>
          <w:trHeight w:val="820"/>
        </w:trPr>
        <w:tc>
          <w:tcPr>
            <w:tcW w:w="890" w:type="dxa"/>
          </w:tcPr>
          <w:p w14:paraId="08431E0E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1E4B004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887" w:type="dxa"/>
          </w:tcPr>
          <w:p w14:paraId="0D415463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E4EFFA8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57B29184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8856BB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31822180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84BF30E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44B84BD5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D420BDC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  <w:tr w:rsidR="00F50B04" w14:paraId="2FAA598A" w14:textId="77777777">
        <w:trPr>
          <w:trHeight w:val="819"/>
        </w:trPr>
        <w:tc>
          <w:tcPr>
            <w:tcW w:w="890" w:type="dxa"/>
          </w:tcPr>
          <w:p w14:paraId="099D65B2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76530560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887" w:type="dxa"/>
          </w:tcPr>
          <w:p w14:paraId="6A02180D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6D61A56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8"/>
              <w:jc w:val="both"/>
              <w:rPr>
                <w:color w:val="000000"/>
              </w:rPr>
            </w:pPr>
            <w:r>
              <w:rPr>
                <w:color w:val="000000"/>
              </w:rPr>
              <w:t>WORKSHOP SBE</w:t>
            </w:r>
          </w:p>
        </w:tc>
        <w:tc>
          <w:tcPr>
            <w:tcW w:w="1809" w:type="dxa"/>
          </w:tcPr>
          <w:p w14:paraId="5612615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1A2D1E0D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99"/>
              <w:jc w:val="both"/>
              <w:rPr>
                <w:color w:val="000000"/>
              </w:rPr>
            </w:pPr>
            <w:r>
              <w:rPr>
                <w:color w:val="000000"/>
              </w:rPr>
              <w:t>4H SEMESTRE</w:t>
            </w:r>
          </w:p>
        </w:tc>
        <w:tc>
          <w:tcPr>
            <w:tcW w:w="1977" w:type="dxa"/>
          </w:tcPr>
          <w:p w14:paraId="4FE68B39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5A77F3E1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/>
              <w:jc w:val="both"/>
              <w:rPr>
                <w:color w:val="000000"/>
              </w:rPr>
            </w:pPr>
            <w:r>
              <w:rPr>
                <w:color w:val="000000"/>
              </w:rPr>
              <w:t>Presencial</w:t>
            </w:r>
          </w:p>
        </w:tc>
        <w:tc>
          <w:tcPr>
            <w:tcW w:w="1705" w:type="dxa"/>
          </w:tcPr>
          <w:p w14:paraId="46D3E757" w14:textId="77777777" w:rsidR="00F50B04" w:rsidRDefault="00F50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color w:val="000000"/>
                <w:sz w:val="19"/>
                <w:szCs w:val="19"/>
              </w:rPr>
            </w:pPr>
          </w:p>
          <w:p w14:paraId="4A5EBDF6" w14:textId="77777777" w:rsidR="00F50B04" w:rsidRDefault="00DA62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1"/>
              <w:jc w:val="both"/>
              <w:rPr>
                <w:color w:val="000000"/>
              </w:rPr>
            </w:pPr>
            <w:r>
              <w:rPr>
                <w:color w:val="000000"/>
              </w:rPr>
              <w:t>–</w:t>
            </w:r>
          </w:p>
        </w:tc>
      </w:tr>
    </w:tbl>
    <w:p w14:paraId="3539CE70" w14:textId="77777777" w:rsidR="00F50B04" w:rsidRDefault="00DA62EF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br/>
      </w:r>
    </w:p>
    <w:p w14:paraId="05B1673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01D1A29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20"/>
          <w:szCs w:val="20"/>
        </w:rPr>
      </w:pPr>
    </w:p>
    <w:p w14:paraId="62574D2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  <w:sz w:val="20"/>
          <w:szCs w:val="20"/>
        </w:rPr>
      </w:pPr>
    </w:p>
    <w:p w14:paraId="1D0D4785" w14:textId="77777777" w:rsidR="00895685" w:rsidRDefault="00895685">
      <w:pPr>
        <w:pStyle w:val="Ttulo1"/>
        <w:spacing w:line="463" w:lineRule="auto"/>
        <w:ind w:left="3644" w:right="4204" w:firstLine="283"/>
        <w:jc w:val="both"/>
      </w:pPr>
    </w:p>
    <w:p w14:paraId="6541DF38" w14:textId="77777777" w:rsidR="00895685" w:rsidRDefault="00895685">
      <w:pPr>
        <w:pStyle w:val="Ttulo1"/>
        <w:spacing w:line="463" w:lineRule="auto"/>
        <w:ind w:left="3644" w:right="4204" w:firstLine="283"/>
        <w:jc w:val="both"/>
      </w:pPr>
    </w:p>
    <w:p w14:paraId="4A36AF66" w14:textId="217D76C3" w:rsidR="00F50B04" w:rsidRDefault="00DA62EF">
      <w:pPr>
        <w:pStyle w:val="Ttulo1"/>
        <w:spacing w:line="463" w:lineRule="auto"/>
        <w:ind w:left="3644" w:right="4204" w:firstLine="283"/>
        <w:jc w:val="both"/>
      </w:pPr>
      <w:r>
        <w:t>CAPÍTULO VIII DA CERTIFICAÇÃO</w:t>
      </w:r>
    </w:p>
    <w:p w14:paraId="2EF3C6A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919C6E5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CF0162F" w14:textId="1F069AF8" w:rsidR="00F50B04" w:rsidRDefault="00DA62EF" w:rsidP="00895685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28º. </w:t>
      </w:r>
      <w:r>
        <w:rPr>
          <w:color w:val="000000"/>
          <w:sz w:val="24"/>
          <w:szCs w:val="24"/>
        </w:rPr>
        <w:t>Serão emitidos certificados de participação ou declarações aos participantes envolvidos nas atividades de pesquisa do NCE</w:t>
      </w:r>
      <w:r>
        <w:rPr>
          <w:sz w:val="24"/>
          <w:szCs w:val="24"/>
        </w:rPr>
        <w:t>P</w:t>
      </w:r>
      <w:r w:rsidR="00895685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>, preenchidos os requisitos.</w:t>
      </w:r>
    </w:p>
    <w:p w14:paraId="655A3A98" w14:textId="77777777" w:rsidR="00895685" w:rsidRDefault="00895685" w:rsidP="00895685">
      <w:pPr>
        <w:pBdr>
          <w:top w:val="nil"/>
          <w:left w:val="nil"/>
          <w:bottom w:val="nil"/>
          <w:right w:val="nil"/>
          <w:between w:val="nil"/>
        </w:pBdr>
        <w:spacing w:before="119" w:line="360" w:lineRule="auto"/>
        <w:ind w:right="812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318FDE7E" w14:textId="550546DB" w:rsidR="00F50B04" w:rsidRDefault="00DA62EF" w:rsidP="00895685">
      <w:pPr>
        <w:pBdr>
          <w:top w:val="nil"/>
          <w:left w:val="nil"/>
          <w:bottom w:val="nil"/>
          <w:right w:val="nil"/>
          <w:between w:val="nil"/>
        </w:pBdr>
        <w:spacing w:before="119" w:line="360" w:lineRule="auto"/>
        <w:ind w:right="812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Art.29º. </w:t>
      </w:r>
      <w:r>
        <w:rPr>
          <w:color w:val="000000"/>
          <w:sz w:val="24"/>
          <w:szCs w:val="24"/>
        </w:rPr>
        <w:t xml:space="preserve">Aos docentes, técnicos da Faculdade de </w:t>
      </w:r>
      <w:r w:rsidR="009523BE">
        <w:rPr>
          <w:color w:val="000000"/>
          <w:sz w:val="24"/>
          <w:szCs w:val="24"/>
        </w:rPr>
        <w:t xml:space="preserve">Ribeirão Preto </w:t>
      </w:r>
      <w:r>
        <w:rPr>
          <w:color w:val="000000"/>
          <w:sz w:val="24"/>
          <w:szCs w:val="24"/>
        </w:rPr>
        <w:t>e aos profissionais de outras instituições poderá ser emitido um certificado de reconhecimento pelos serviços prestados.</w:t>
      </w:r>
    </w:p>
    <w:p w14:paraId="3B250EDE" w14:textId="77777777" w:rsidR="00895685" w:rsidRDefault="00895685" w:rsidP="00895685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19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757644F" w14:textId="5186CAF6" w:rsidR="00F50B04" w:rsidRDefault="00DA62EF" w:rsidP="00895685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Art.30º. </w:t>
      </w:r>
      <w:r>
        <w:rPr>
          <w:color w:val="000000"/>
          <w:sz w:val="24"/>
          <w:szCs w:val="24"/>
        </w:rPr>
        <w:t>Terão direito ao certificado de participação, os inscritos que, comprovadamente tenham obtido frequência mínima de 75% (setenta e cinco por cento) nas atividades programadas e aproveitamento satisfatório, conforme a avaliação formal estabelecida na proposta do curso.</w:t>
      </w:r>
    </w:p>
    <w:p w14:paraId="6EB0110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738AFE5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364CD2C9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8"/>
        <w:jc w:val="both"/>
        <w:rPr>
          <w:color w:val="000000"/>
        </w:rPr>
      </w:pPr>
    </w:p>
    <w:p w14:paraId="3C3F27E3" w14:textId="77777777" w:rsidR="00F50B04" w:rsidRDefault="00DA62EF">
      <w:pPr>
        <w:pStyle w:val="Ttulo1"/>
        <w:spacing w:before="92"/>
        <w:ind w:right="936" w:firstLine="341"/>
      </w:pPr>
      <w:r>
        <w:t>CAPÍTULO IX</w:t>
      </w:r>
    </w:p>
    <w:p w14:paraId="5DE9F226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6"/>
        <w:jc w:val="center"/>
        <w:rPr>
          <w:rFonts w:ascii="Arial" w:eastAsia="Arial" w:hAnsi="Arial" w:cs="Arial"/>
          <w:b/>
          <w:color w:val="000000"/>
        </w:rPr>
      </w:pPr>
    </w:p>
    <w:p w14:paraId="72FB8EF7" w14:textId="77777777" w:rsidR="00F50B04" w:rsidRDefault="00DA62EF">
      <w:pPr>
        <w:spacing w:before="1"/>
        <w:ind w:left="335" w:right="938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PUBLICAÇÕES E OUTROS PRODUTOS ACADÊMICOS</w:t>
      </w:r>
    </w:p>
    <w:p w14:paraId="37A8A0E7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5B318B78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6"/>
          <w:szCs w:val="26"/>
        </w:rPr>
      </w:pPr>
    </w:p>
    <w:p w14:paraId="16C0545C" w14:textId="0F276394" w:rsidR="00F50B04" w:rsidRDefault="00DA62EF" w:rsidP="00895685">
      <w:pPr>
        <w:pBdr>
          <w:top w:val="nil"/>
          <w:left w:val="nil"/>
          <w:bottom w:val="nil"/>
          <w:right w:val="nil"/>
          <w:between w:val="nil"/>
        </w:pBdr>
        <w:spacing w:before="194" w:line="360" w:lineRule="auto"/>
        <w:ind w:right="8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Art. 31º</w:t>
      </w:r>
      <w:r>
        <w:rPr>
          <w:color w:val="000000"/>
          <w:sz w:val="24"/>
          <w:szCs w:val="24"/>
        </w:rPr>
        <w:t>. As publicações e outros trabalhos acadêmicos são entendidos como resultado oriundo das pesquisas produzidas no âmbito do NCE</w:t>
      </w:r>
      <w:r>
        <w:rPr>
          <w:sz w:val="24"/>
          <w:szCs w:val="24"/>
        </w:rPr>
        <w:t>P</w:t>
      </w:r>
      <w:r w:rsidR="00895685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 xml:space="preserve"> e deverão ser registrados, visando a difusão do conhecimento.</w:t>
      </w:r>
    </w:p>
    <w:p w14:paraId="1249D90E" w14:textId="77777777" w:rsidR="00895685" w:rsidRDefault="00895685" w:rsidP="00895685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6CB76122" w14:textId="6D1D260E" w:rsidR="00F50B04" w:rsidRDefault="00DA62EF" w:rsidP="00895685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Art.32º. </w:t>
      </w:r>
      <w:r>
        <w:rPr>
          <w:color w:val="000000"/>
          <w:sz w:val="24"/>
          <w:szCs w:val="24"/>
        </w:rPr>
        <w:t>Os trabalhos acadêmicos passíveis de registro classificam-se em:</w:t>
      </w:r>
    </w:p>
    <w:p w14:paraId="5216499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7"/>
        <w:jc w:val="both"/>
        <w:rPr>
          <w:color w:val="000000"/>
        </w:rPr>
      </w:pPr>
    </w:p>
    <w:p w14:paraId="3C110F07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Publicações e produtos acadêmicos:</w:t>
      </w:r>
    </w:p>
    <w:p w14:paraId="757A40BA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6E1220D2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Livro e capítulos de livros;</w:t>
      </w:r>
    </w:p>
    <w:p w14:paraId="4881FED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3E1B57C0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Manuais;</w:t>
      </w:r>
    </w:p>
    <w:p w14:paraId="3A023711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02076A9C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Cartilhas;</w:t>
      </w:r>
    </w:p>
    <w:p w14:paraId="7191979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5"/>
        <w:jc w:val="both"/>
        <w:rPr>
          <w:color w:val="000000"/>
        </w:rPr>
      </w:pPr>
    </w:p>
    <w:p w14:paraId="79709F05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Livretos, cadernos e boletins;</w:t>
      </w:r>
    </w:p>
    <w:p w14:paraId="709171A2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16C14692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Artigos científicos;</w:t>
      </w:r>
    </w:p>
    <w:p w14:paraId="0FBD061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61A04D6A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Resumos;</w:t>
      </w:r>
    </w:p>
    <w:p w14:paraId="5DC6D54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2FF071EA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Jornais e Revistas;</w:t>
      </w:r>
    </w:p>
    <w:p w14:paraId="4ED86212" w14:textId="77777777" w:rsidR="009523BE" w:rsidRDefault="009523BE" w:rsidP="009523BE">
      <w:pPr>
        <w:pStyle w:val="PargrafodaLista"/>
        <w:rPr>
          <w:color w:val="000000"/>
          <w:sz w:val="24"/>
          <w:szCs w:val="24"/>
        </w:rPr>
      </w:pPr>
    </w:p>
    <w:p w14:paraId="21E44FDC" w14:textId="77777777" w:rsidR="009523BE" w:rsidRDefault="009523BE" w:rsidP="009523BE">
      <w:p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/>
        <w:jc w:val="both"/>
        <w:rPr>
          <w:color w:val="000000"/>
          <w:sz w:val="24"/>
          <w:szCs w:val="24"/>
        </w:rPr>
      </w:pPr>
    </w:p>
    <w:p w14:paraId="0A14C4B8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Anais;</w:t>
      </w:r>
    </w:p>
    <w:p w14:paraId="59CB8E8D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71288A8A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spacing w:before="1"/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Relatórios técnicos;</w:t>
      </w:r>
    </w:p>
    <w:p w14:paraId="3B57CFBC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32C94606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Materiais audiovisuais (filmes, vídeos etc.);</w:t>
      </w:r>
    </w:p>
    <w:p w14:paraId="6E902F2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3"/>
        <w:jc w:val="both"/>
        <w:rPr>
          <w:color w:val="000000"/>
        </w:rPr>
      </w:pPr>
    </w:p>
    <w:p w14:paraId="2C6D658D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Aplicativos para computador: software;</w:t>
      </w:r>
    </w:p>
    <w:p w14:paraId="7BDD943B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2"/>
        <w:jc w:val="both"/>
        <w:rPr>
          <w:color w:val="000000"/>
        </w:rPr>
      </w:pPr>
    </w:p>
    <w:p w14:paraId="7E8C9C9B" w14:textId="77777777" w:rsidR="00F50B04" w:rsidRDefault="00DA62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26"/>
          <w:tab w:val="left" w:pos="927"/>
        </w:tabs>
        <w:ind w:left="926" w:hanging="34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Jogos educativos etc.</w:t>
      </w:r>
    </w:p>
    <w:p w14:paraId="7360EC34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14:paraId="42BDEA86" w14:textId="77777777" w:rsidR="00F50B04" w:rsidRDefault="00F50B04">
      <w:pPr>
        <w:pStyle w:val="Ttulo1"/>
        <w:ind w:right="938" w:firstLine="341"/>
      </w:pPr>
    </w:p>
    <w:p w14:paraId="24F0321B" w14:textId="77777777" w:rsidR="00F50B04" w:rsidRDefault="00F50B04">
      <w:pPr>
        <w:pStyle w:val="Ttulo1"/>
        <w:ind w:right="938" w:firstLine="341"/>
      </w:pPr>
    </w:p>
    <w:p w14:paraId="2DBF0D1A" w14:textId="77777777" w:rsidR="00F50B04" w:rsidRDefault="00DA62EF">
      <w:pPr>
        <w:pStyle w:val="Ttulo1"/>
        <w:ind w:right="938" w:firstLine="341"/>
      </w:pPr>
      <w:r>
        <w:t>CAPÍTULO X</w:t>
      </w:r>
    </w:p>
    <w:p w14:paraId="15666960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4"/>
        <w:jc w:val="center"/>
        <w:rPr>
          <w:rFonts w:ascii="Arial" w:eastAsia="Arial" w:hAnsi="Arial" w:cs="Arial"/>
          <w:b/>
          <w:color w:val="000000"/>
        </w:rPr>
      </w:pPr>
    </w:p>
    <w:p w14:paraId="14E553EE" w14:textId="77777777" w:rsidR="00F50B04" w:rsidRDefault="00DA62EF">
      <w:pPr>
        <w:ind w:left="1485" w:right="2084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DAS DISPOSIÇÕES FINAIS</w:t>
      </w:r>
    </w:p>
    <w:p w14:paraId="3CD192F3" w14:textId="77777777" w:rsidR="00F50B04" w:rsidRDefault="00F50B04">
      <w:pPr>
        <w:ind w:left="1485" w:right="2084"/>
        <w:jc w:val="both"/>
        <w:rPr>
          <w:rFonts w:ascii="Arial" w:eastAsia="Arial" w:hAnsi="Arial" w:cs="Arial"/>
          <w:b/>
          <w:sz w:val="24"/>
          <w:szCs w:val="24"/>
        </w:rPr>
      </w:pPr>
    </w:p>
    <w:p w14:paraId="4EFF44AD" w14:textId="48802020" w:rsidR="00F50B04" w:rsidRDefault="00DA62EF" w:rsidP="00895685">
      <w:pPr>
        <w:pBdr>
          <w:top w:val="nil"/>
          <w:left w:val="nil"/>
          <w:bottom w:val="nil"/>
          <w:right w:val="nil"/>
          <w:between w:val="nil"/>
        </w:pBdr>
        <w:spacing w:before="80"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33º. </w:t>
      </w:r>
      <w:r>
        <w:rPr>
          <w:color w:val="000000"/>
          <w:sz w:val="24"/>
          <w:szCs w:val="24"/>
        </w:rPr>
        <w:t xml:space="preserve">Casos omissos neste regulamento serão resolvidos pela coordenação do Núcleo de Curadoria Educacional do Curso de Bacharelado em </w:t>
      </w:r>
      <w:r>
        <w:rPr>
          <w:sz w:val="24"/>
          <w:szCs w:val="24"/>
        </w:rPr>
        <w:t xml:space="preserve">Publicidade e </w:t>
      </w:r>
      <w:r w:rsidR="00895685">
        <w:rPr>
          <w:sz w:val="24"/>
          <w:szCs w:val="24"/>
        </w:rPr>
        <w:t>Propaganda</w:t>
      </w:r>
      <w:r>
        <w:rPr>
          <w:color w:val="000000"/>
          <w:sz w:val="24"/>
          <w:szCs w:val="24"/>
        </w:rPr>
        <w:t xml:space="preserve"> (NCE</w:t>
      </w:r>
      <w:r>
        <w:rPr>
          <w:sz w:val="24"/>
          <w:szCs w:val="24"/>
        </w:rPr>
        <w:t>P</w:t>
      </w:r>
      <w:r w:rsidR="00895685">
        <w:rPr>
          <w:sz w:val="24"/>
          <w:szCs w:val="24"/>
        </w:rPr>
        <w:t>P</w:t>
      </w:r>
      <w:r>
        <w:rPr>
          <w:color w:val="000000"/>
          <w:sz w:val="24"/>
          <w:szCs w:val="24"/>
        </w:rPr>
        <w:t>), segundo as diretrizes estabelecidas pela Coordenação de cada curso.</w:t>
      </w:r>
    </w:p>
    <w:p w14:paraId="31FA76DE" w14:textId="77777777" w:rsidR="00F50B04" w:rsidRDefault="00F50B04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30"/>
          <w:szCs w:val="30"/>
        </w:rPr>
      </w:pPr>
    </w:p>
    <w:p w14:paraId="70AEEA34" w14:textId="77777777" w:rsidR="00F50B04" w:rsidRDefault="00DA62EF" w:rsidP="0089568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815"/>
        <w:jc w:val="both"/>
        <w:rPr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Art. 34º. </w:t>
      </w:r>
      <w:r>
        <w:rPr>
          <w:color w:val="000000"/>
          <w:sz w:val="24"/>
          <w:szCs w:val="24"/>
        </w:rPr>
        <w:t>Este regulamento entrará em vigor após a devida aprovação pelo Colegiado de Curso.</w:t>
      </w:r>
    </w:p>
    <w:p w14:paraId="36C726D9" w14:textId="77777777" w:rsidR="00F50B04" w:rsidRDefault="00DA62EF">
      <w:pPr>
        <w:spacing w:before="164"/>
        <w:ind w:right="816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Regulamento aprovado em 01 de agosto de 2023  pela Resolução Conselho Superior</w:t>
      </w:r>
    </w:p>
    <w:p w14:paraId="112A2050" w14:textId="77777777" w:rsidR="00F50B04" w:rsidRDefault="00DA62EF">
      <w:pPr>
        <w:spacing w:before="136"/>
        <w:ind w:right="812"/>
        <w:jc w:val="both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N</w:t>
      </w:r>
      <w:r>
        <w:rPr>
          <w:rFonts w:ascii="Arial" w:eastAsia="Arial" w:hAnsi="Arial" w:cs="Arial"/>
          <w:i/>
          <w:sz w:val="26"/>
          <w:szCs w:val="26"/>
          <w:vertAlign w:val="superscript"/>
        </w:rPr>
        <w:t>o1</w:t>
      </w:r>
      <w:r>
        <w:rPr>
          <w:rFonts w:ascii="Arial" w:eastAsia="Arial" w:hAnsi="Arial" w:cs="Arial"/>
          <w:i/>
          <w:sz w:val="24"/>
          <w:szCs w:val="24"/>
        </w:rPr>
        <w:t xml:space="preserve">. </w:t>
      </w:r>
    </w:p>
    <w:p w14:paraId="1196282D" w14:textId="70C56CC2" w:rsidR="00F50B04" w:rsidRPr="00DA62EF" w:rsidRDefault="00DA62EF" w:rsidP="00DA62EF">
      <w:pPr>
        <w:spacing w:before="136"/>
        <w:ind w:right="812"/>
        <w:jc w:val="center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Agosto 2023</w:t>
      </w:r>
    </w:p>
    <w:sectPr w:rsidR="00F50B04" w:rsidRPr="00DA62EF">
      <w:headerReference w:type="default" r:id="rId10"/>
      <w:footerReference w:type="default" r:id="rId11"/>
      <w:pgSz w:w="11910" w:h="16840"/>
      <w:pgMar w:top="1320" w:right="600" w:bottom="1260" w:left="1200" w:header="0" w:footer="64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3A29A" w14:textId="77777777" w:rsidR="00A444B6" w:rsidRDefault="00A444B6">
      <w:r>
        <w:separator/>
      </w:r>
    </w:p>
  </w:endnote>
  <w:endnote w:type="continuationSeparator" w:id="0">
    <w:p w14:paraId="5E524E5F" w14:textId="77777777" w:rsidR="00A444B6" w:rsidRDefault="00A4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EC713" w14:textId="77777777" w:rsidR="00F50B04" w:rsidRDefault="00DA62EF">
    <w:pPr>
      <w:ind w:left="-993" w:right="-238"/>
      <w:rPr>
        <w:rFonts w:ascii="Calibri" w:eastAsia="Calibri" w:hAnsi="Calibri" w:cs="Calibri"/>
      </w:rPr>
    </w:pPr>
    <w:r>
      <w:rPr>
        <w:noProof/>
      </w:rPr>
      <w:drawing>
        <wp:inline distT="0" distB="0" distL="0" distR="0" wp14:anchorId="3BC3ABA9" wp14:editId="5C9D3381">
          <wp:extent cx="7395118" cy="686145"/>
          <wp:effectExtent l="0" t="0" r="0" b="0"/>
          <wp:docPr id="212989501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95118" cy="6861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3B7FF8B" w14:textId="77777777" w:rsidR="00F50B04" w:rsidRDefault="00DA62E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993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15CDD626" wp14:editId="149D3411">
              <wp:simplePos x="0" y="0"/>
              <wp:positionH relativeFrom="column">
                <wp:posOffset>2908300</wp:posOffset>
              </wp:positionH>
              <wp:positionV relativeFrom="paragraph">
                <wp:posOffset>10210800</wp:posOffset>
              </wp:positionV>
              <wp:extent cx="571500" cy="400050"/>
              <wp:effectExtent l="0" t="0" r="0" b="0"/>
              <wp:wrapNone/>
              <wp:docPr id="2129895011" name="Elipse 21298950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65013" y="3584738"/>
                        <a:ext cx="561975" cy="390525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</wps:spPr>
                    <wps:txbx>
                      <w:txbxContent>
                        <w:p w14:paraId="6DE335DB" w14:textId="77777777" w:rsidR="00F50B04" w:rsidRDefault="00DA62EF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24"/>
                            </w:rPr>
                            <w:t>PAGE    \* MERGEFORMAT</w:t>
                          </w:r>
                          <w:r>
                            <w:rPr>
                              <w:b/>
                              <w:color w:val="FFFFFF"/>
                              <w:sz w:val="24"/>
                            </w:rPr>
                            <w:t>2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5CDD626" id="Elipse 2129895011" o:spid="_x0000_s1026" style="position:absolute;left:0;text-align:left;margin-left:229pt;margin-top:804pt;width:45pt;height:3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" fillcolor="#40618b" stroked="f">
              <v:textbox inset="2.53958mm,1.2694mm,2.53958mm,1.2694mm">
                <w:txbxContent>
                  <w:p w14:paraId="6DE335DB" w14:textId="77777777" w:rsidR="00F50B04" w:rsidRDefault="00DA62EF">
                    <w:pPr>
                      <w:jc w:val="center"/>
                      <w:textDirection w:val="btLr"/>
                    </w:pPr>
                    <w:r>
                      <w:rPr>
                        <w:color w:val="000000"/>
                        <w:sz w:val="24"/>
                      </w:rPr>
                      <w:t>PAGE    \* MERGEFORMAT</w:t>
                    </w:r>
                    <w:r>
                      <w:rPr>
                        <w:b/>
                        <w:color w:val="FFFFFF"/>
                        <w:sz w:val="24"/>
                      </w:rPr>
                      <w:t>2</w:t>
                    </w:r>
                  </w:p>
                </w:txbxContent>
              </v:textbox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03E3" w14:textId="77777777" w:rsidR="00A444B6" w:rsidRDefault="00A444B6">
      <w:r>
        <w:separator/>
      </w:r>
    </w:p>
  </w:footnote>
  <w:footnote w:type="continuationSeparator" w:id="0">
    <w:p w14:paraId="47D14E13" w14:textId="77777777" w:rsidR="00A444B6" w:rsidRDefault="00A44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2D4CD" w14:textId="77777777" w:rsidR="00F50B04" w:rsidRDefault="00F50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52FA9304" w14:textId="77777777" w:rsidR="00F50B04" w:rsidRDefault="00F50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71E6D26C" w14:textId="181DE617" w:rsidR="00F50B04" w:rsidRDefault="008A0B6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</w:rPr>
      <w:drawing>
        <wp:inline distT="0" distB="0" distL="0" distR="0" wp14:anchorId="4E10AD76" wp14:editId="70DB6F0A">
          <wp:extent cx="3676650" cy="1304925"/>
          <wp:effectExtent l="0" t="0" r="0" b="0"/>
          <wp:docPr id="106621234" name="Imagem 1" descr="Uma imagem contendo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21234" name="Imagem 1" descr="Uma imagem contendo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130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A62EF">
      <w:rPr>
        <w:color w:val="000000"/>
      </w:rPr>
      <w:t xml:space="preserve">         </w:t>
    </w:r>
  </w:p>
  <w:p w14:paraId="3F236E7F" w14:textId="77777777" w:rsidR="00F50B04" w:rsidRDefault="00F50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4D52E251" w14:textId="77777777" w:rsidR="00F50B04" w:rsidRDefault="00F50B0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C53C5"/>
    <w:multiLevelType w:val="multilevel"/>
    <w:tmpl w:val="D28497DE"/>
    <w:lvl w:ilvl="0">
      <w:numFmt w:val="bullet"/>
      <w:lvlText w:val="●"/>
      <w:lvlJc w:val="left"/>
      <w:pPr>
        <w:ind w:left="938" w:hanging="348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1856" w:hanging="348"/>
      </w:pPr>
    </w:lvl>
    <w:lvl w:ilvl="2">
      <w:numFmt w:val="bullet"/>
      <w:lvlText w:val="•"/>
      <w:lvlJc w:val="left"/>
      <w:pPr>
        <w:ind w:left="2773" w:hanging="348"/>
      </w:pPr>
    </w:lvl>
    <w:lvl w:ilvl="3">
      <w:numFmt w:val="bullet"/>
      <w:lvlText w:val="•"/>
      <w:lvlJc w:val="left"/>
      <w:pPr>
        <w:ind w:left="3689" w:hanging="348"/>
      </w:pPr>
    </w:lvl>
    <w:lvl w:ilvl="4">
      <w:numFmt w:val="bullet"/>
      <w:lvlText w:val="•"/>
      <w:lvlJc w:val="left"/>
      <w:pPr>
        <w:ind w:left="4606" w:hanging="348"/>
      </w:pPr>
    </w:lvl>
    <w:lvl w:ilvl="5">
      <w:numFmt w:val="bullet"/>
      <w:lvlText w:val="•"/>
      <w:lvlJc w:val="left"/>
      <w:pPr>
        <w:ind w:left="5523" w:hanging="348"/>
      </w:pPr>
    </w:lvl>
    <w:lvl w:ilvl="6">
      <w:numFmt w:val="bullet"/>
      <w:lvlText w:val="•"/>
      <w:lvlJc w:val="left"/>
      <w:pPr>
        <w:ind w:left="6439" w:hanging="348"/>
      </w:pPr>
    </w:lvl>
    <w:lvl w:ilvl="7">
      <w:numFmt w:val="bullet"/>
      <w:lvlText w:val="•"/>
      <w:lvlJc w:val="left"/>
      <w:pPr>
        <w:ind w:left="7356" w:hanging="347"/>
      </w:pPr>
    </w:lvl>
    <w:lvl w:ilvl="8">
      <w:numFmt w:val="bullet"/>
      <w:lvlText w:val="•"/>
      <w:lvlJc w:val="left"/>
      <w:pPr>
        <w:ind w:left="8273" w:hanging="348"/>
      </w:pPr>
    </w:lvl>
  </w:abstractNum>
  <w:abstractNum w:abstractNumId="1" w15:restartNumberingAfterBreak="0">
    <w:nsid w:val="20410639"/>
    <w:multiLevelType w:val="multilevel"/>
    <w:tmpl w:val="CD0CFEEC"/>
    <w:lvl w:ilvl="0">
      <w:numFmt w:val="bullet"/>
      <w:lvlText w:val="●"/>
      <w:lvlJc w:val="left"/>
      <w:pPr>
        <w:ind w:left="938" w:hanging="348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numFmt w:val="bullet"/>
      <w:lvlText w:val="•"/>
      <w:lvlJc w:val="left"/>
      <w:pPr>
        <w:ind w:left="1856" w:hanging="348"/>
      </w:pPr>
    </w:lvl>
    <w:lvl w:ilvl="2">
      <w:numFmt w:val="bullet"/>
      <w:lvlText w:val="•"/>
      <w:lvlJc w:val="left"/>
      <w:pPr>
        <w:ind w:left="2773" w:hanging="348"/>
      </w:pPr>
    </w:lvl>
    <w:lvl w:ilvl="3">
      <w:numFmt w:val="bullet"/>
      <w:lvlText w:val="•"/>
      <w:lvlJc w:val="left"/>
      <w:pPr>
        <w:ind w:left="3689" w:hanging="348"/>
      </w:pPr>
    </w:lvl>
    <w:lvl w:ilvl="4">
      <w:numFmt w:val="bullet"/>
      <w:lvlText w:val="•"/>
      <w:lvlJc w:val="left"/>
      <w:pPr>
        <w:ind w:left="4606" w:hanging="348"/>
      </w:pPr>
    </w:lvl>
    <w:lvl w:ilvl="5">
      <w:numFmt w:val="bullet"/>
      <w:lvlText w:val="•"/>
      <w:lvlJc w:val="left"/>
      <w:pPr>
        <w:ind w:left="5523" w:hanging="348"/>
      </w:pPr>
    </w:lvl>
    <w:lvl w:ilvl="6">
      <w:numFmt w:val="bullet"/>
      <w:lvlText w:val="•"/>
      <w:lvlJc w:val="left"/>
      <w:pPr>
        <w:ind w:left="6439" w:hanging="348"/>
      </w:pPr>
    </w:lvl>
    <w:lvl w:ilvl="7">
      <w:numFmt w:val="bullet"/>
      <w:lvlText w:val="•"/>
      <w:lvlJc w:val="left"/>
      <w:pPr>
        <w:ind w:left="7356" w:hanging="347"/>
      </w:pPr>
    </w:lvl>
    <w:lvl w:ilvl="8">
      <w:numFmt w:val="bullet"/>
      <w:lvlText w:val="•"/>
      <w:lvlJc w:val="left"/>
      <w:pPr>
        <w:ind w:left="8273" w:hanging="348"/>
      </w:pPr>
    </w:lvl>
  </w:abstractNum>
  <w:abstractNum w:abstractNumId="2" w15:restartNumberingAfterBreak="0">
    <w:nsid w:val="463A6945"/>
    <w:multiLevelType w:val="multilevel"/>
    <w:tmpl w:val="A822AB62"/>
    <w:lvl w:ilvl="0">
      <w:start w:val="1"/>
      <w:numFmt w:val="upperRoman"/>
      <w:lvlText w:val="%1"/>
      <w:lvlJc w:val="left"/>
      <w:pPr>
        <w:ind w:left="218" w:hanging="192"/>
      </w:pPr>
      <w:rPr>
        <w:rFonts w:ascii="Arial MT" w:eastAsia="Arial MT" w:hAnsi="Arial MT" w:cs="Arial MT"/>
        <w:sz w:val="24"/>
        <w:szCs w:val="24"/>
      </w:rPr>
    </w:lvl>
    <w:lvl w:ilvl="1">
      <w:numFmt w:val="bullet"/>
      <w:lvlText w:val="•"/>
      <w:lvlJc w:val="left"/>
      <w:pPr>
        <w:ind w:left="1208" w:hanging="192"/>
      </w:pPr>
    </w:lvl>
    <w:lvl w:ilvl="2">
      <w:numFmt w:val="bullet"/>
      <w:lvlText w:val="•"/>
      <w:lvlJc w:val="left"/>
      <w:pPr>
        <w:ind w:left="2197" w:hanging="192"/>
      </w:pPr>
    </w:lvl>
    <w:lvl w:ilvl="3">
      <w:numFmt w:val="bullet"/>
      <w:lvlText w:val="•"/>
      <w:lvlJc w:val="left"/>
      <w:pPr>
        <w:ind w:left="3185" w:hanging="192"/>
      </w:pPr>
    </w:lvl>
    <w:lvl w:ilvl="4">
      <w:numFmt w:val="bullet"/>
      <w:lvlText w:val="•"/>
      <w:lvlJc w:val="left"/>
      <w:pPr>
        <w:ind w:left="4174" w:hanging="192"/>
      </w:pPr>
    </w:lvl>
    <w:lvl w:ilvl="5">
      <w:numFmt w:val="bullet"/>
      <w:lvlText w:val="•"/>
      <w:lvlJc w:val="left"/>
      <w:pPr>
        <w:ind w:left="5163" w:hanging="192"/>
      </w:pPr>
    </w:lvl>
    <w:lvl w:ilvl="6">
      <w:numFmt w:val="bullet"/>
      <w:lvlText w:val="•"/>
      <w:lvlJc w:val="left"/>
      <w:pPr>
        <w:ind w:left="6151" w:hanging="192"/>
      </w:pPr>
    </w:lvl>
    <w:lvl w:ilvl="7">
      <w:numFmt w:val="bullet"/>
      <w:lvlText w:val="•"/>
      <w:lvlJc w:val="left"/>
      <w:pPr>
        <w:ind w:left="7140" w:hanging="192"/>
      </w:pPr>
    </w:lvl>
    <w:lvl w:ilvl="8">
      <w:numFmt w:val="bullet"/>
      <w:lvlText w:val="•"/>
      <w:lvlJc w:val="left"/>
      <w:pPr>
        <w:ind w:left="8129" w:hanging="192"/>
      </w:pPr>
    </w:lvl>
  </w:abstractNum>
  <w:abstractNum w:abstractNumId="3" w15:restartNumberingAfterBreak="0">
    <w:nsid w:val="732C3FE8"/>
    <w:multiLevelType w:val="multilevel"/>
    <w:tmpl w:val="B776A092"/>
    <w:lvl w:ilvl="0">
      <w:start w:val="1"/>
      <w:numFmt w:val="upperRoman"/>
      <w:lvlText w:val="%1"/>
      <w:lvlJc w:val="left"/>
      <w:pPr>
        <w:ind w:left="218" w:hanging="168"/>
      </w:pPr>
      <w:rPr>
        <w:rFonts w:ascii="Arial MT" w:eastAsia="Arial MT" w:hAnsi="Arial MT" w:cs="Arial MT"/>
        <w:sz w:val="24"/>
        <w:szCs w:val="24"/>
      </w:rPr>
    </w:lvl>
    <w:lvl w:ilvl="1">
      <w:numFmt w:val="bullet"/>
      <w:lvlText w:val="•"/>
      <w:lvlJc w:val="left"/>
      <w:pPr>
        <w:ind w:left="1208" w:hanging="168"/>
      </w:pPr>
    </w:lvl>
    <w:lvl w:ilvl="2">
      <w:numFmt w:val="bullet"/>
      <w:lvlText w:val="•"/>
      <w:lvlJc w:val="left"/>
      <w:pPr>
        <w:ind w:left="2197" w:hanging="168"/>
      </w:pPr>
    </w:lvl>
    <w:lvl w:ilvl="3">
      <w:numFmt w:val="bullet"/>
      <w:lvlText w:val="•"/>
      <w:lvlJc w:val="left"/>
      <w:pPr>
        <w:ind w:left="3185" w:hanging="168"/>
      </w:pPr>
    </w:lvl>
    <w:lvl w:ilvl="4">
      <w:numFmt w:val="bullet"/>
      <w:lvlText w:val="•"/>
      <w:lvlJc w:val="left"/>
      <w:pPr>
        <w:ind w:left="4174" w:hanging="168"/>
      </w:pPr>
    </w:lvl>
    <w:lvl w:ilvl="5">
      <w:numFmt w:val="bullet"/>
      <w:lvlText w:val="•"/>
      <w:lvlJc w:val="left"/>
      <w:pPr>
        <w:ind w:left="5163" w:hanging="168"/>
      </w:pPr>
    </w:lvl>
    <w:lvl w:ilvl="6">
      <w:numFmt w:val="bullet"/>
      <w:lvlText w:val="•"/>
      <w:lvlJc w:val="left"/>
      <w:pPr>
        <w:ind w:left="6151" w:hanging="167"/>
      </w:pPr>
    </w:lvl>
    <w:lvl w:ilvl="7">
      <w:numFmt w:val="bullet"/>
      <w:lvlText w:val="•"/>
      <w:lvlJc w:val="left"/>
      <w:pPr>
        <w:ind w:left="7140" w:hanging="168"/>
      </w:pPr>
    </w:lvl>
    <w:lvl w:ilvl="8">
      <w:numFmt w:val="bullet"/>
      <w:lvlText w:val="•"/>
      <w:lvlJc w:val="left"/>
      <w:pPr>
        <w:ind w:left="8129" w:hanging="168"/>
      </w:pPr>
    </w:lvl>
  </w:abstractNum>
  <w:num w:numId="1" w16cid:durableId="580869307">
    <w:abstractNumId w:val="0"/>
  </w:num>
  <w:num w:numId="2" w16cid:durableId="1106998277">
    <w:abstractNumId w:val="1"/>
  </w:num>
  <w:num w:numId="3" w16cid:durableId="1766730526">
    <w:abstractNumId w:val="2"/>
  </w:num>
  <w:num w:numId="4" w16cid:durableId="1372195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B04"/>
    <w:rsid w:val="000E407A"/>
    <w:rsid w:val="00133981"/>
    <w:rsid w:val="0014502A"/>
    <w:rsid w:val="001E0EDC"/>
    <w:rsid w:val="002D0826"/>
    <w:rsid w:val="0031096D"/>
    <w:rsid w:val="00323F27"/>
    <w:rsid w:val="003B4159"/>
    <w:rsid w:val="00403DE1"/>
    <w:rsid w:val="00451CE7"/>
    <w:rsid w:val="00491166"/>
    <w:rsid w:val="00522B96"/>
    <w:rsid w:val="005A3BFC"/>
    <w:rsid w:val="005C5A78"/>
    <w:rsid w:val="0060377D"/>
    <w:rsid w:val="00614412"/>
    <w:rsid w:val="006C6CCE"/>
    <w:rsid w:val="00716D32"/>
    <w:rsid w:val="00751707"/>
    <w:rsid w:val="00783C24"/>
    <w:rsid w:val="007F093C"/>
    <w:rsid w:val="00805E8C"/>
    <w:rsid w:val="00877FE2"/>
    <w:rsid w:val="00890EA3"/>
    <w:rsid w:val="00895685"/>
    <w:rsid w:val="008A0B65"/>
    <w:rsid w:val="008B33FA"/>
    <w:rsid w:val="00947E05"/>
    <w:rsid w:val="009523BE"/>
    <w:rsid w:val="009643D4"/>
    <w:rsid w:val="00A444B6"/>
    <w:rsid w:val="00AF5FD1"/>
    <w:rsid w:val="00B22B92"/>
    <w:rsid w:val="00B845F6"/>
    <w:rsid w:val="00D823EC"/>
    <w:rsid w:val="00DA62EF"/>
    <w:rsid w:val="00E654F7"/>
    <w:rsid w:val="00EC3F47"/>
    <w:rsid w:val="00EF7343"/>
    <w:rsid w:val="00F06B66"/>
    <w:rsid w:val="00F075F8"/>
    <w:rsid w:val="00F325B9"/>
    <w:rsid w:val="00F4338B"/>
    <w:rsid w:val="00F50B04"/>
    <w:rsid w:val="00FC0FB4"/>
    <w:rsid w:val="00FC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7398"/>
  <w15:docId w15:val="{CB3C730A-8E95-41A2-849F-CF9707F3E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MT" w:eastAsia="Arial MT" w:hAnsi="Arial MT" w:cs="Arial MT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autoSpaceDE w:val="0"/>
      <w:autoSpaceDN w:val="0"/>
    </w:p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</w:rPr>
  </w:style>
  <w:style w:type="table" w:customStyle="1" w:styleId="TableNormal0">
    <w:name w:val="Table Normal"/>
    <w:uiPriority w:val="2"/>
    <w:semiHidden/>
    <w:unhideWhenUsed/>
    <w:qFormat/>
    <w:rsid w:val="009959B4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character" w:styleId="Nmerodepgina">
    <w:name w:val="page number"/>
    <w:basedOn w:val="Fontepargpadro"/>
    <w:uiPriority w:val="99"/>
    <w:unhideWhenUsed/>
    <w:rsid w:val="00E1068E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character" w:styleId="Hyperlink">
    <w:name w:val="Hyperlink"/>
    <w:basedOn w:val="Fontepargpadro"/>
    <w:uiPriority w:val="99"/>
    <w:unhideWhenUsed/>
    <w:rsid w:val="00EC3F47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C3F4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C6CC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6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beiraopreto.sp.gov.br/legislacao-municipal/pesquisa.xhtml?lei=2656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ibeiraopreto.sp.gov.br/legislacao-municipal/pesquisa.xhtml?lei=1080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xv7/n4dwksb3nP/JAg1w5/MbmNg==">AMUW2mXcZUB1OWuv+31U3MWkTRiW19BtBsF9+U0uxNnJ8KHO8r88es4AO6pE//Yobt4znurck+Odwt2v5qUxJzFqvzs1gAAuA/qCDY/Eb+U2BsvwlYg385+Latb7Ia4BNHtzW2TUMHlkl593lpR7wjY2CV3S0i+cbQbliXKhf11iaHZ1A/2eAlqKC+OjAroCMRFkSF6IRwKOyb/4q5TSDI8CMd6IpAiF/fJqj8zaf5v2sntkTkwD5JA=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4638</Words>
  <Characters>25049</Characters>
  <Application>Microsoft Office Word</Application>
  <DocSecurity>0</DocSecurity>
  <Lines>208</Lines>
  <Paragraphs>59</Paragraphs>
  <ScaleCrop>false</ScaleCrop>
  <Company/>
  <LinksUpToDate>false</LinksUpToDate>
  <CharactersWithSpaces>29628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Ewerton Mauro Visotto Faria</dc:creator>
  <cp:lastModifiedBy>Rosa Mariamijas Beloto</cp:lastModifiedBy>
  <cp:revision>2</cp:revision>
  <dcterms:created xsi:type="dcterms:W3CDTF">2023-11-23T15:12:00Z</dcterms:created>
  <dcterms:modified xsi:type="dcterms:W3CDTF">2023-11-23T15:12:00Z</dcterms:modified>
</cp:coreProperties>
</file>